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Айтекебийского районного маслихата от 26 декабря 2022 года № 291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Айтекебийском районе"</w:t>
      </w:r>
    </w:p>
    <w:p>
      <w:r>
        <w:t xml:space="preserve">Решение, Изменения. Маслихат Айтекебийского района. от 29.04.2025. № 209774. редакция от 29.04.2025</w:t>
      </w:r>
    </w:p>
    <w:p>
      <w:pPr>
        <w:pStyle w:val="Heading2"/>
      </w:pPr>
      <w:r>
        <w:t xml:space="preserve">Текст</w:t>
      </w:r>
    </w:p>
    <w:p>
      <w:r>
        <w:t xml:space="preserve">Айтекебийский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Айтекебийского районного маслихата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Айтекебийском районе" от 26 декабря 2022 года № 291 (зарегистрированное в Реестре государственной регистрации нормативных правовых актов под № 31660) следующие изменения:</w:t>
      </w:r>
    </w:p>
    <w:p>
      <w:r>
        <w:t xml:space="preserve">в заголовке и по всему тексту указанного решения, в заголовке приложения и по всему тексту приложения на казахском языке слово "жұмсаған" заменить словом "жұмсалған";</w:t>
      </w:r>
    </w:p>
    <w:p>
      <w:r>
        <w:t xml:space="preserve">в Порядке и размере возмещения затрат на обучение на дому детей с ограниченными возможностями из числа детей с инвалидностью по индивидуальному учебному плану в Айтекебийском районе, определенным вышеуказанным решением:</w:t>
      </w:r>
    </w:p>
    <w:p>
      <w:r>
        <w:t xml:space="preserve">пункт 6 на казахском языке изложить в новой редакции:</w:t>
      </w:r>
    </w:p>
    <w:p>
      <w:r>
        <w:t xml:space="preserve">"6. Оқытуға жұмсалған шығындарды өндіріп алу үшін өтініш беруші "Азаматтарға арналған үкімет" мемлекеттік корпорациясы" коммерциялық емес ақционерлік қоғамы арқылы уәкілетті органға немесе "электрондық үкімет" веб-порталына (бұдан әрі – портал) Шығындарды өтеу қағидаларының 3-қосымшасына сәйкес "Мүгедектігі бар балаларды үйде оқытуға жұмсалған шығындарды өтеу" мемлекеттік қызмет көрсетуге қойылатын негізгі талаптар тізбесінде көрсетілген құжаттарды қоса Шығындарды өтеу қағидаларының 1 немесе 2-қосымшаларына сәйкес нысан бойынша өтінішпен жүгінеді.</w:t>
      </w:r>
    </w:p>
    <w:p>
      <w:r>
        <w:t xml:space="preserve">Өтініш беруші оқытуға жұмсалған шығындарды өндіріп алу бойынша төлемді тағайындау үшін портал арқылы жүгінген кезде ұсынылған мәліметтерді растау және Шығындарды өтеу қағидаларының 2-қосымшасына сәйкес өтініш нысанында көзделген қажетті мәліметтерді алу үшін мемлекеттік органдардың және (немесе) ұйымдардың ақпараттық жүйелеріне сұрау салуды өтініш берушінің өзі жүзеге асырады.", текст на русском языке не меняется.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Айтекебийского районного маслихата | Б. Сейлханов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