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Есильского районного маслихата от 28 декабря 2023 года № 8С-13/4 "Об утверждении Правил оказания социальной помощи, установления ее размеров и определения перечня отдельных категорий нуждающихся граждан Есильского района"</w:t>
      </w:r>
    </w:p>
    <w:p>
      <w:r>
        <w:t xml:space="preserve">Решение. Маслихат Есильского района (Акмолинская область). от 27.05.2025. № 210926. редакция от 27.05.2025</w:t>
      </w:r>
    </w:p>
    <w:p>
      <w:pPr>
        <w:pStyle w:val="Heading2"/>
      </w:pPr>
      <w:r>
        <w:t xml:space="preserve">Текст</w:t>
      </w:r>
    </w:p>
    <w:p>
      <w:r>
        <w:t xml:space="preserve">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Есильского районного маслихата "Об утверждении Правил оказания социальной помощи, установления ее размеров и определения перечня отдельных категорий нуждающихся граждан Есильского района" от 28 декабря 2023 года № 8С-13/4 (зарегистрировано в Реестре государственной регистрации нормативных правовых актов № 8680-03) следующие изменения:</w:t>
      </w:r>
    </w:p>
    <w:p>
      <w:r>
        <w:t xml:space="preserve">в приложении 1 к указанному решению:</w:t>
      </w:r>
    </w:p>
    <w:p>
      <w:r>
        <w:t xml:space="preserve">пункт 5 изложить в новой редакции:</w:t>
      </w:r>
    </w:p>
    <w:p>
      <w:r>
        <w:t xml:space="preserve">"5. Социальная помощь предоставляется единовременно и (или) периодически (ежемесячно, 1 раз в год, 1 раз в два года).";</w:t>
      </w:r>
    </w:p>
    <w:p>
      <w:r>
        <w:t xml:space="preserve">подпункт 7) пункта 10 изложить в новой редакции:</w:t>
      </w:r>
    </w:p>
    <w:p>
      <w:r>
        <w:t xml:space="preserve">"7) ко Дню Независимости – 16 декабря:</w:t>
      </w:r>
    </w:p>
    <w:p>
      <w:r>
        <w:t xml:space="preserve">лицам, подвергшимся репрессиям за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дел, реабилитированным в порядке, установленном Законом Республики Казахстан "О реабилитации жертв массовых политических репрессий" в размере 60 (шестьдесят) месячных расчетных показателей.";</w:t>
      </w:r>
    </w:p>
    <w:p>
      <w:r>
        <w:t xml:space="preserve">пункт 11 изложить в новой редакции:</w:t>
      </w:r>
    </w:p>
    <w:p>
      <w:r>
        <w:t xml:space="preserve">"11. Социальная помощь оказывается без учета доходов следующим категориям нуждающихся граждан за исключением лиц, находящихся на полном государственном обеспечении, по заявлению:</w:t>
      </w:r>
    </w:p>
    <w:p>
      <w:r>
        <w:t xml:space="preserve">гражданам (семьям), пострадавшим вследствие стихийного бедствия, не позднее трех месяцев с момента его наступления, единовременно в размере 100 (сто) месячных расчетных показателей;</w:t>
      </w:r>
    </w:p>
    <w:p>
      <w:r>
        <w:t xml:space="preserve">гражданам (семьям), пострадавшим вследствие пожара, не позднее трех месяцев с момента его наступления, единовременно в размере 100 (сто) месячных расчетных показателей;</w:t>
      </w:r>
    </w:p>
    <w:p>
      <w:r>
        <w:t xml:space="preserve">лицам, имеющим социально значимые заболевания (болезнь, вызванная вирусом иммунодефицита человека (ВИЧ), злокачественные новообразования), единовременно в размере 15 (пятнадцать) месячных расчетных показателей;</w:t>
      </w:r>
    </w:p>
    <w:p>
      <w:r>
        <w:t xml:space="preserve">родителям или иным законным представителям инфицированных детей с болезнью, вызванной вирусом иммунодефицита человека (ВИЧ), состоящих на диспансерном учете, ежемесячно в размере 2 (двух) прожиточных минимумов;</w:t>
      </w:r>
    </w:p>
    <w:p>
      <w:r>
        <w:t xml:space="preserve">лицам, освобожденным из мест лишения свободы, но не позднее трех месяцев со дня освобождения и состоящим на учете в службе пробации, единовременно в размере 15 (пятнадцать) месячных расчетных показателей;</w:t>
      </w:r>
    </w:p>
    <w:p>
      <w:r>
        <w:t xml:space="preserve">детям с инвалидностью и лицу, сопровождающему ребенка с инвалидностью, для возмещения расходов, связанных с их проездом в реабилитационные центры и обратно, на основании документов, подтверждающих факт реабилитации и стоимость проезда, единовременно в размере 50 (пятьдесят) процентов;</w:t>
      </w:r>
    </w:p>
    <w:p>
      <w:r>
        <w:t xml:space="preserve">ветеранам Великой Отечественной войны, лицам, приравненным по льготам к ветеранам Великой Отечественной войны, ветеранам боевых действий на территории других государств, на возмещение стоимости путевки на санаторно-курортное лечение в пределах Республики Казахстан, на основании документов об оплате, единовременно в размере не более 40 (сорок) месячных расчетных показателей;</w:t>
      </w:r>
    </w:p>
    <w:p>
      <w:r>
        <w:t xml:space="preserve">пенсионерам по возрасту, за исключением лиц с инвалидностью, которым в соответствии с индивидуальной программой абилитации и реабилитации разработаны услуги санаторно-курортного лечения, на возмещение стоимости путевки на санаторно-курортное лечение в пределах Республики Казахстан, на основании документов об оплате 1 раз в два года в размере 30 (тридцать) месячных расчетных показателей.";</w:t>
      </w:r>
    </w:p>
    <w:p>
      <w:r>
        <w:t xml:space="preserve">пункт 12 изложить в новой редакции:</w:t>
      </w:r>
    </w:p>
    <w:p>
      <w:r>
        <w:t xml:space="preserve">"12. Социальная помощь оказывается без учета доходов лицам с заболеванием туберкулез на основании списка организации здравоохранения без подачи заявления, ежемесячно в размере 8 (восемь) месячных расчетных показателей.".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Есильского районного маслихата | А.Адильбаева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