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Заместителя Премьер-Министра - Министра труда и социальной защиты населения Республики Казахстан от 22 июня 2023 года № 231 "Об утверждении Правил организации и финансирования профессионального обучения"</w:t>
      </w:r>
    </w:p>
    <w:p>
      <w:r>
        <w:t xml:space="preserve">Приказ, Изменения. Министерство труда и социальной защиты населения Республики Казахстан (Образован Указом Президента РК от 25.01.2017 г. № 412; старое название: Министерство здравоохранения и социального развития РК). от 03.05.2024. № 196520. редакция от 03.05.2024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Заместителя Премьер-Министра - Министра труда и социальной защиты населения Республики Казахстан от 22 июня 2023 года № 231 "Об утверждении Правил организации и финансирования профессионального обучения" (зарегистрирован в Реестре государственной регистрации нормативных правовых актов под № 32901) следующие изменения:</w:t>
      </w:r>
    </w:p>
    <w:p>
      <w:r>
        <w:t xml:space="preserve">в Правилах организации и финансирования профессионального обучения:</w:t>
      </w:r>
    </w:p>
    <w:p>
      <w:r>
        <w:t xml:space="preserve">пункт 7 изложить в следующей редакции:</w:t>
      </w:r>
    </w:p>
    <w:p>
      <w:r>
        <w:t xml:space="preserve">"7. Работодатель для организации Обучения, посредством "личного кабинета" на Электронной бирже труда подает заявку на предстоящий финансовый год по форме согласно приложению 1 к настоящим Правилам, в карьерный центр в срок до 1 ноября текущего финансового года.";</w:t>
      </w:r>
    </w:p>
    <w:p>
      <w:r>
        <w:t xml:space="preserve">пункт 15 изложить в следующей редакции:</w:t>
      </w:r>
    </w:p>
    <w:p>
      <w:r>
        <w:t xml:space="preserve">"15. В течение 3 (трех) рабочих дней со дня выбора безработным организации образования, карьерный центр выдает безработному с его согласия направление на обучение в организацию образования по форме согласно приложению 3 к настоящим Правилам.</w:t>
      </w:r>
    </w:p>
    <w:p>
      <w:r>
        <w:t xml:space="preserve">Центр трудовой мобильности заключает с безработным, организацией образования и работодателем социальный контракт по профессиональному обучению (далее – Социальный контракт) по форме согласно приложению 4 к настоящим Правилам.";</w:t>
      </w:r>
    </w:p>
    <w:p>
      <w:r>
        <w:t xml:space="preserve">в пункт 27 вносятся изменения на казахском языке, текст на русском языке не меняется;</w:t>
      </w:r>
    </w:p>
    <w:p>
      <w:r>
        <w:t xml:space="preserve">в пункте 31 :</w:t>
      </w:r>
    </w:p>
    <w:p>
      <w:r>
        <w:t xml:space="preserve">часть вторую изложить в следующей редакции:</w:t>
      </w:r>
    </w:p>
    <w:p>
      <w:r>
        <w:t xml:space="preserve">"Имущественный комплекс мобильного учебного центра содержит:</w:t>
      </w:r>
    </w:p>
    <w:p>
      <w:pPr>
        <w:pStyle w:val="Heading2"/>
      </w:pPr>
      <w:r>
        <w:t xml:space="preserve">Подпункт 1</w:t>
      </w:r>
    </w:p>
    <w:p>
      <w:r>
        <w:t xml:space="preserve">1) передвижное транспортное средство для доставки технологического оборудования и проведения обучения;</w:t>
      </w:r>
    </w:p>
    <w:p>
      <w:pPr>
        <w:pStyle w:val="Heading2"/>
      </w:pPr>
      <w:r>
        <w:t xml:space="preserve">Подпункт 2</w:t>
      </w:r>
    </w:p>
    <w:p>
      <w:r>
        <w:t xml:space="preserve">2) обучающее технологическое оборудование.";</w:t>
      </w:r>
    </w:p>
    <w:p>
      <w:r>
        <w:t xml:space="preserve">часть первую пункта 34 изложить в следующей редакции:</w:t>
      </w:r>
    </w:p>
    <w:p>
      <w:r>
        <w:t xml:space="preserve">"34. В течение одного месяца после определения перечня профессий и навыков, центр трудовой мобильности заключает договор с организацией образования, в рамках которого осуществляется направление безработных на профессиональное обучение.";</w:t>
      </w:r>
    </w:p>
    <w:p>
      <w:r>
        <w:t xml:space="preserve">пункт 47 изложить в следующей редакции:</w:t>
      </w:r>
    </w:p>
    <w:p>
      <w:r>
        <w:t xml:space="preserve">"47. Центр трудовой мобильности ежемесячно к 10 (десятому) числу месяца, следующего за отчетным, на основании отчетов, представленных организации образования, перечисляет стипендию и материальную помощь на текущие (карточные) счета безработных.";</w:t>
      </w:r>
    </w:p>
    <w:p>
      <w:r>
        <w:t xml:space="preserve">пункт 48 изложить в следующей редакции:</w:t>
      </w:r>
    </w:p>
    <w:p>
      <w:r>
        <w:t xml:space="preserve">"48. Центр трудовой мобильности ежемесячно к 15 (пятнадцатому) числу месяца, следующего за отчетным, на основании акта выполненных работ, предоставленной организацией образования перечисляет оплату за обучение безработных на расчетный счет организации образования.";</w:t>
      </w:r>
    </w:p>
    <w:p>
      <w:r>
        <w:t xml:space="preserve">пункт 50 изложить в следующей редакции:</w:t>
      </w:r>
    </w:p>
    <w:p>
      <w:r>
        <w:t xml:space="preserve">"50. Работодатель для организации Обучения, посредством "личного кабинета" на Электронной бирже труда подает заявку на предстоящий финансовый год по форме согласно приложению 7 к настоящим Правилам, в карьерный центр в срок до 1 ноября текущего финансового года.";</w:t>
      </w:r>
    </w:p>
    <w:p>
      <w:r>
        <w:t xml:space="preserve">пункт 56 изложить в следующей редакции:</w:t>
      </w:r>
    </w:p>
    <w:p>
      <w:r>
        <w:t xml:space="preserve">"56. Карьерный центр в течение 3 (трех) рабочих дней извещает безработного о принятом решении работодателя и выдает ему с его согласия направление на обучение по форме согласно приложению 9 к настоящим Правилам.</w:t>
      </w:r>
    </w:p>
    <w:p>
      <w:r>
        <w:t xml:space="preserve">Центр трудовой мобильности заключает с безработным и работодателем социальный контракт по профессиональному обучению (далее – Социальный контракт) по форме согласно приложению 10 к настоящим Правилам.";</w:t>
      </w:r>
    </w:p>
    <w:p>
      <w:r>
        <w:t xml:space="preserve">в пункт 65 вносятся изменения на казахском языке, текст на русском языке не меняется;</w:t>
      </w:r>
    </w:p>
    <w:p>
      <w:r>
        <w:t xml:space="preserve">пункт 72 изложить в следующей редакции:</w:t>
      </w:r>
    </w:p>
    <w:p>
      <w:r>
        <w:t xml:space="preserve">"72. Заработная плата безработным в период обучения выплачивается центром трудовой мобильности в соответствии с Трудовым кодексом.";</w:t>
      </w:r>
    </w:p>
    <w:p>
      <w:r>
        <w:t xml:space="preserve">пункт 75 изложить в следующей редакции:</w:t>
      </w:r>
    </w:p>
    <w:p>
      <w:r>
        <w:t xml:space="preserve">"75. Центр трудовой мобильности ежемесячно к 10 (десятому) числу месяца, следующего за отчетным, на основании отчетов, представленных работодателем, перечисляет заработную плату на текущие (карточные) счета безработных.";</w:t>
      </w:r>
    </w:p>
    <w:p>
      <w:r>
        <w:t xml:space="preserve">пункт 76 изложить в следующей редакции:</w:t>
      </w:r>
    </w:p>
    <w:p>
      <w:r>
        <w:t xml:space="preserve">"76. Выплата социального пособия по временной нетрудоспособности безработным в период обучения производятся центром трудовой мобильности в соответствии с Трудовым кодексом.";</w:t>
      </w:r>
    </w:p>
    <w:p>
      <w:r>
        <w:t xml:space="preserve">пункт 77 изложить в следующей редакции:</w:t>
      </w:r>
    </w:p>
    <w:p>
      <w:r>
        <w:t xml:space="preserve">"77. Центр трудовой мобильности ежемесячно к 15 (пятнадцатому) числу месяца, следующего за отчетным, на основании акта выполненных работ, предоставленной работодателем перечисляет оплату за Обучение на расчетный счет работодателя.";</w:t>
      </w:r>
    </w:p>
    <w:p>
      <w:r>
        <w:t xml:space="preserve">пункт 84 изложить в следующей редакции:</w:t>
      </w:r>
    </w:p>
    <w:p>
      <w:r>
        <w:t xml:space="preserve">"84. Обучающийся, не прошедший итоговое тестирование, допускается к повторной сдаче итогового тестирования не более 5 (пяти) раз.";</w:t>
      </w:r>
    </w:p>
    <w:p>
      <w:pPr>
        <w:pStyle w:val="Heading2"/>
      </w:pPr>
      <w:r>
        <w:t xml:space="preserve">Приложение приложение 1 изложить в новой редакции согласно приложению 1 к настоящему приказу;</w:t>
      </w:r>
    </w:p>
    <w:p>
      <w:pPr>
        <w:pStyle w:val="Heading2"/>
      </w:pPr>
      <w:r>
        <w:t xml:space="preserve">Приложение приложение 4 изложить в новой редакции согласно приложению 2 к настоящему приказу;</w:t>
      </w:r>
    </w:p>
    <w:p>
      <w:pPr>
        <w:pStyle w:val="Heading2"/>
      </w:pPr>
      <w:r>
        <w:t xml:space="preserve">Приложение приложение 5 изложить в новой редакции согласно приложению 3 к настоящему приказу;</w:t>
      </w:r>
    </w:p>
    <w:p>
      <w:pPr>
        <w:pStyle w:val="Heading2"/>
      </w:pPr>
      <w:r>
        <w:t xml:space="preserve">Приложение приложение 7 изложить в новой редакции согласно приложению 4 к настоящему приказу;</w:t>
      </w:r>
    </w:p>
    <w:p>
      <w:pPr>
        <w:pStyle w:val="Heading2"/>
      </w:pPr>
      <w:r>
        <w:t xml:space="preserve">Приложение приложение 10 изложить в новой редакции согласно приложению 5 к настоящему приказу;</w:t>
      </w:r>
    </w:p>
    <w:p>
      <w:pPr>
        <w:pStyle w:val="Heading2"/>
      </w:pPr>
      <w:r>
        <w:t xml:space="preserve">Приложение приложение 11 изложить в новой редакции согласно приложению 6 к настоящему приказу;</w:t>
      </w:r>
    </w:p>
    <w:p>
      <w:pPr>
        <w:pStyle w:val="Heading2"/>
      </w:pPr>
      <w:r>
        <w:t xml:space="preserve">Приложение приложение 14 изложить в новой редакции согласно приложению 7 к настоящему приказу;</w:t>
      </w:r>
    </w:p>
    <w:p>
      <w:pPr>
        <w:pStyle w:val="Heading2"/>
      </w:pPr>
      <w:r>
        <w:t xml:space="preserve">Текст</w:t>
      </w:r>
    </w:p>
    <w:p>
      <w:r>
        <w:t xml:space="preserve">в приложении 14 :</w:t>
      </w:r>
    </w:p>
    <w:p>
      <w:pPr>
        <w:pStyle w:val="Heading2"/>
      </w:pPr>
      <w:r>
        <w:t xml:space="preserve">Текст</w:t>
      </w:r>
    </w:p>
    <w:p>
      <w:r>
        <w:t xml:space="preserve">в приложении к форме, предназначенной для сбора административных данных "Сведения о ходе реализации профессионального обучения безработных на Электронной бирже труда по перечню востребованных профессий":</w:t>
      </w:r>
    </w:p>
    <w:p>
      <w:pPr>
        <w:pStyle w:val="Heading2"/>
      </w:pPr>
      <w:r>
        <w:t xml:space="preserve">Текст</w:t>
      </w:r>
    </w:p>
    <w:p>
      <w:r>
        <w:t xml:space="preserve">пункт 2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"2. Форма заполняется карьерным центром и предоставляется в уполномоченный государственный орган в сфере занятости населения.";</w:t>
      </w:r>
    </w:p>
    <w:p>
      <w:pPr>
        <w:pStyle w:val="Heading2"/>
      </w:pPr>
      <w:r>
        <w:t xml:space="preserve">Текст</w:t>
      </w:r>
    </w:p>
    <w:p>
      <w:r>
        <w:t xml:space="preserve">пункт 7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"7. В графе 2 Формы указывается наименование области/города и код по Классификатору административно-территориальных объектов.".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занятости населения Министерства труда и социальной защиты населения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труда и социальной защиты населения Республики Казахстан | А. Сарбасов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науки и высшего образования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r>
        <w:t xml:space="preserve">|  | Приложение 1 к приказу от 3 мая 2024 года № 135 |</w:t>
      </w:r>
    </w:p>
    <w:p>
      <w:r>
        <w:t xml:space="preserve">|---|---|</w:t>
      </w:r>
    </w:p>
    <w:p>
      <w:r>
        <w:t xml:space="preserve">|  | Приложение 1 к Правилам организации и финансирования профессионального обучения |</w:t>
      </w:r>
    </w:p>
    <w:p>
      <w:r>
        <w:t xml:space="preserve">|  | Форма |</w:t>
      </w:r>
    </w:p>
    <w:p>
      <w:pPr>
        <w:pStyle w:val="Heading2"/>
      </w:pPr>
      <w:r>
        <w:t xml:space="preserve">Глава Форма, предназначенная для сбора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карьерные центры Форма административных данных размещена на интернет – ресурсе: www.enbek.kz Наименование формы административных данных: Заявка на предстоящий финансовый год на профессиональное обучение безработных в организациях образования Индекс формы административных данных: ПО-1-1 Периодичность: единовременная Отчетный период: по состоянию на ________ 20__ года Круг лиц, представляющих информацию: работодатели Срок представления формы административных данных: до 1 ноября текущего финансового года.</w:t>
      </w:r>
    </w:p>
    <w:p>
      <w:pPr>
        <w:pStyle w:val="Heading2"/>
      </w:pPr>
      <w:r>
        <w:t xml:space="preserve">Глава Таблица. Заявка на предстоящий финансовый год на профессиональное обучение безработных в организациях образования</w:t>
      </w:r>
    </w:p>
    <w:p>
      <w:r>
        <w:t xml:space="preserve">| № п/п | Наименование работодателя | Бизнес-идентификационный номер или индивидуальный идентификационный номер работодателя | Наименование квалификации или навыка, по которой необходимо организовать обучение | Количество обучаемых, человек | Продолжительность обучения, месяцев |</w:t>
      </w:r>
    </w:p>
    <w:p>
      <w:r>
        <w:t xml:space="preserve">|---|---|---|---|---|---|</w:t>
      </w:r>
    </w:p>
    <w:p>
      <w:r>
        <w:t xml:space="preserve">| 1 | 2 | 3 | 4 | 5 | 6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____________________________________________ Адрес ___________________________________________________ Телефон _________________________________________________ Адрес электронной почты __________________________________ Исполнитель: ___________________________________________ _____________ (Фамилия, имя, отчество (при его наличии)) (подпись) Руководитель или лицо, уполномоченное на подписание: __________________________________________ ______________ (Фамилия, имя, отчество (при его наличии)) (подпись) Дата: "____" ___________ 20__ года Место печати (при наличии)</w:t>
      </w:r>
    </w:p>
    <w:p>
      <w:r>
        <w:t xml:space="preserve">|  | Приложение к форме, предназначенной для сбора административных данных "Заявка на предстоящий финансовый год на профессиональное обучение безработных в организациях образования"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"Заявка на предстоящий финансовый год на профессиональное обучение безработных в организациях образования"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 "Заявка на предстоящий финансовый год на профессиональное обучение безработных в организациях образования" (далее -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работодателями и предоставляется в карьерные центры.</w:t>
      </w:r>
    </w:p>
    <w:p>
      <w:pPr>
        <w:pStyle w:val="Heading2"/>
      </w:pPr>
      <w:r>
        <w:t xml:space="preserve">Пункт 3</w:t>
      </w:r>
    </w:p>
    <w:p>
      <w:r>
        <w:t xml:space="preserve">3. Форма подписывается первым руководителем, либо лицом, исполняющим его обязанности, с указанием его фамилии и инициалов.</w:t>
      </w:r>
    </w:p>
    <w:p>
      <w:pPr>
        <w:pStyle w:val="Heading2"/>
      </w:pPr>
      <w:r>
        <w:t xml:space="preserve">Пункт 4</w:t>
      </w:r>
    </w:p>
    <w:p>
      <w:r>
        <w:t xml:space="preserve">4. Форма предоставляется до 1 ноября текущего финансового года.</w:t>
      </w:r>
    </w:p>
    <w:p>
      <w:pPr>
        <w:pStyle w:val="Heading2"/>
      </w:pPr>
      <w:r>
        <w:t xml:space="preserve">Пункт 5</w:t>
      </w:r>
    </w:p>
    <w:p>
      <w:r>
        <w:t xml:space="preserve">5. Форма заполняется на казахском 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6</w:t>
      </w:r>
    </w:p>
    <w:p>
      <w:r>
        <w:t xml:space="preserve">6. В графе 1 Формы указывается порядковый номер.</w:t>
      </w:r>
    </w:p>
    <w:p>
      <w:pPr>
        <w:pStyle w:val="Heading2"/>
      </w:pPr>
      <w:r>
        <w:t xml:space="preserve">Пункт 7</w:t>
      </w:r>
    </w:p>
    <w:p>
      <w:r>
        <w:t xml:space="preserve">7. В графе 2 Формы указывается наименование работодателя, предоставляющего заявку на организацию профессионального обучения.</w:t>
      </w:r>
    </w:p>
    <w:p>
      <w:pPr>
        <w:pStyle w:val="Heading2"/>
      </w:pPr>
      <w:r>
        <w:t xml:space="preserve">Пункт 8</w:t>
      </w:r>
    </w:p>
    <w:p>
      <w:r>
        <w:t xml:space="preserve">8. В графе 3 Формы указывается бизнес-идентификационный номер или индивидуальный идентификационный номер работодателя, предоставляющего заявку на организацию профессионального обучения.</w:t>
      </w:r>
    </w:p>
    <w:p>
      <w:pPr>
        <w:pStyle w:val="Heading2"/>
      </w:pPr>
      <w:r>
        <w:t xml:space="preserve">Пункт 9</w:t>
      </w:r>
    </w:p>
    <w:p>
      <w:r>
        <w:t xml:space="preserve">9. В графе 4 Формы указывается наименование квалификации или навыка, по которой необходимо организовать профессиональное обучение безработных в организациях образования.</w:t>
      </w:r>
    </w:p>
    <w:p>
      <w:pPr>
        <w:pStyle w:val="Heading2"/>
      </w:pPr>
      <w:r>
        <w:t xml:space="preserve">Пункт 10</w:t>
      </w:r>
    </w:p>
    <w:p>
      <w:r>
        <w:t xml:space="preserve">10. В графе 5 Формы указывается количество безработных, направляемых на профессиональное обучение в организацию образования.</w:t>
      </w:r>
    </w:p>
    <w:p>
      <w:pPr>
        <w:pStyle w:val="Heading2"/>
      </w:pPr>
      <w:r>
        <w:t xml:space="preserve">Пункт 11</w:t>
      </w:r>
    </w:p>
    <w:p>
      <w:r>
        <w:t xml:space="preserve">11. В графе 6 Формы указывается продолжительность профессионального обучения безработных в организациях образования.</w:t>
      </w:r>
    </w:p>
    <w:p>
      <w:r>
        <w:t xml:space="preserve">|  | Приложение 2 к приказу |</w:t>
      </w:r>
    </w:p>
    <w:p>
      <w:r>
        <w:t xml:space="preserve">|---|---|</w:t>
      </w:r>
    </w:p>
    <w:p>
      <w:r>
        <w:t xml:space="preserve">|  | Приложение 4 к Правилам организации и финансирования профессионального обучения |</w:t>
      </w:r>
    </w:p>
    <w:p>
      <w:r>
        <w:t xml:space="preserve">|  | Форма |</w:t>
      </w:r>
    </w:p>
    <w:p>
      <w:pPr>
        <w:pStyle w:val="Heading2"/>
      </w:pPr>
      <w:r>
        <w:t xml:space="preserve">Глава Социальный контракт № _______ по профессиональному обучению в организации образования</w:t>
      </w:r>
    </w:p>
    <w:p>
      <w:r>
        <w:t xml:space="preserve">| _______________________________ Дата | _________________________________ Место заключения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Центр трудовой мобильности _____________________________________________ области (столицы, города республиканского значения), именуемый в дальнейшем "Центр трудовой мобильности", в лице ____________________________________ (фамилия, имя, отчество (при его наличии) директора) действующего на основании _____________________________________________, (положение, устав и т.д.) работодатель __________________________________________________________, (полное наименование работодателя) именуемый в дальнейшем "Работодатель" в лице ___________________________ ______________________________________________________________________, (должность, фамилия, имя, отчество (при его наличии) уполномоченного представителя) действующего на основании _____________________________________________, (положение, устав и т.д.) безработный ___________________________________________________________ (фамилия, имя, отчество (при его наличии)) именуемый в дальнейшем "Обучаемый", и организация образования, проводящая профессиональное обучение, _____________________________________________ (полное наименование организации образования) именуемая в дальнейшем "Организация образования", в лице _________________ ______________________________________________________________________, (должность, фамилия, имя, отчество (при его наличии) уполномоченного представителя) действующего на основании _____________________________________________, (положение, устав и т.д.) далее совместно именуемые "Стороны", в соответствии с Социальным кодексом Республики Казахстан (далее – Кодекс), Правилами организации и финансирования профессионального обучения, утвержденными приказом Министра труда и социальной защиты населения Республики Казахстан (зарегистрирован в Реестре государственной регистрации нормативных правовых актов под №___) (далее – Правила) и на основании решения районной (городской) комиссии _________________________________ района, города областного значения, города республиканского значения, столицы от __ _______ 20__ года № _____ заключили настоящий социальный контракт по профессиональному обучению в организации образования (далее – Социальный контракт) и пришли к соглашению о нижеследующем:</w:t>
      </w:r>
    </w:p>
    <w:p>
      <w:pPr>
        <w:pStyle w:val="Heading2"/>
      </w:pPr>
      <w:r>
        <w:t xml:space="preserve">Глава 1 Предмет Социального контракта</w:t>
      </w:r>
    </w:p>
    <w:p>
      <w:pPr>
        <w:pStyle w:val="Heading2"/>
      </w:pPr>
      <w:r>
        <w:t xml:space="preserve">Текст</w:t>
      </w:r>
    </w:p>
    <w:p>
      <w:r>
        <w:t xml:space="preserve">1.1. Организация и финансирования профессионального обучения Обучаемого в Организации образования по запросу Работодателя, а также трудоустройство Обучаемого на заявленное рабочее место Работодателем.</w:t>
      </w:r>
    </w:p>
    <w:p>
      <w:pPr>
        <w:pStyle w:val="Heading2"/>
      </w:pPr>
      <w:r>
        <w:t xml:space="preserve">Текст</w:t>
      </w:r>
    </w:p>
    <w:p>
      <w:r>
        <w:t xml:space="preserve">1.2. Общая сумма Социального контракта составляет ______________ тенге, (прописью)</w:t>
      </w:r>
    </w:p>
    <w:p>
      <w:pPr>
        <w:pStyle w:val="Heading2"/>
      </w:pPr>
      <w:r>
        <w:t xml:space="preserve">Текст</w:t>
      </w:r>
    </w:p>
    <w:p>
      <w:r>
        <w:t xml:space="preserve">в том числе на оказание образовательных услуг _____________________ тенге, на (прописью)</w:t>
      </w:r>
    </w:p>
    <w:p>
      <w:pPr>
        <w:pStyle w:val="Heading2"/>
      </w:pPr>
      <w:r>
        <w:t xml:space="preserve">Текст</w:t>
      </w:r>
    </w:p>
    <w:p>
      <w:r>
        <w:t xml:space="preserve">выплату стипендией и материальной помощи ___________________ тенге. (прописью)</w:t>
      </w:r>
    </w:p>
    <w:p>
      <w:pPr>
        <w:pStyle w:val="Heading2"/>
      </w:pPr>
      <w:r>
        <w:t xml:space="preserve">Глава 2 Обязательства Сторон</w:t>
      </w:r>
    </w:p>
    <w:p>
      <w:pPr>
        <w:pStyle w:val="Heading2"/>
      </w:pPr>
      <w:r>
        <w:t xml:space="preserve">Текст</w:t>
      </w:r>
    </w:p>
    <w:p>
      <w:r>
        <w:t xml:space="preserve">2.1. Центр трудовой мобильности (карьерный центр) обязуется:</w:t>
      </w:r>
    </w:p>
    <w:p>
      <w:pPr>
        <w:pStyle w:val="Heading2"/>
      </w:pPr>
      <w:r>
        <w:t xml:space="preserve">Подпункт 1</w:t>
      </w:r>
    </w:p>
    <w:p>
      <w:r>
        <w:t xml:space="preserve">1) направлять Обучаемого на профессиональное обучение в Организацию образования ____________________________________________________ для получения (наименование организации образования) _________________________________________________________________ (наименование квалификации (навыка)) со сроком ________________________________________________________; (период обучения)</w:t>
      </w:r>
    </w:p>
    <w:p>
      <w:pPr>
        <w:pStyle w:val="Heading2"/>
      </w:pPr>
      <w:r>
        <w:t xml:space="preserve">Подпункт 2</w:t>
      </w:r>
    </w:p>
    <w:p>
      <w:r>
        <w:t xml:space="preserve">2) на основании представленных Организацией образования ежемесячных отчетов своевременно и в полном объеме выплачивать Обучаемому стипендию и материальную помощь;</w:t>
      </w:r>
    </w:p>
    <w:p>
      <w:pPr>
        <w:pStyle w:val="Heading2"/>
      </w:pPr>
      <w:r>
        <w:t xml:space="preserve">Подпункт 3</w:t>
      </w:r>
    </w:p>
    <w:p>
      <w:r>
        <w:t xml:space="preserve">3) на основании акта выполненных работ своевременно и в полном объеме оплачивать Организацию образования услуги по обучению;</w:t>
      </w:r>
    </w:p>
    <w:p>
      <w:pPr>
        <w:pStyle w:val="Heading2"/>
      </w:pPr>
      <w:r>
        <w:t xml:space="preserve">Подпункт 4</w:t>
      </w:r>
    </w:p>
    <w:p>
      <w:r>
        <w:t xml:space="preserve">4) осуществлять мониторинг исполнения обязанностей Работодателя, Организацией образования и Обучаемого, определенных настоящим Социальным контрактом;</w:t>
      </w:r>
    </w:p>
    <w:p>
      <w:pPr>
        <w:pStyle w:val="Heading2"/>
      </w:pPr>
      <w:r>
        <w:t xml:space="preserve">Подпункт 5</w:t>
      </w:r>
    </w:p>
    <w:p>
      <w:r>
        <w:t xml:space="preserve">5) оказывать содействие в трудоустройстве Обучаемому, при отказе Работодателя от приема на работу.</w:t>
      </w:r>
    </w:p>
    <w:p>
      <w:pPr>
        <w:pStyle w:val="Heading2"/>
      </w:pPr>
      <w:r>
        <w:t xml:space="preserve">Подпункт 6</w:t>
      </w:r>
    </w:p>
    <w:p>
      <w:r>
        <w:t xml:space="preserve">6) ежемесячно вести мониторинг целевого использования бюджетных средств, выделенных на финансирование профессионального обучения и наличия обязательных пенсионных отчислений у Обучаемого;</w:t>
      </w:r>
    </w:p>
    <w:p>
      <w:pPr>
        <w:pStyle w:val="Heading2"/>
      </w:pPr>
      <w:r>
        <w:t xml:space="preserve">Подпункт 7</w:t>
      </w:r>
    </w:p>
    <w:p>
      <w:r>
        <w:t xml:space="preserve">7) отражать в индивидуальной карте занятости Обучаемого сведения о прохождении профессионального обучения и на постоянную работу после завершения (досрочного завершения) обучения.</w:t>
      </w:r>
    </w:p>
    <w:p>
      <w:r>
        <w:t xml:space="preserve">2.2. Центр трудовой мобильности (карьерный центр) вправе:</w:t>
      </w:r>
    </w:p>
    <w:p>
      <w:pPr>
        <w:pStyle w:val="Heading2"/>
      </w:pPr>
      <w:r>
        <w:t xml:space="preserve">Подпункт 1</w:t>
      </w:r>
    </w:p>
    <w:p>
      <w:r>
        <w:t xml:space="preserve">1) запрашивать и получать от сторон информацию, документы и материалы, необходимые для осуществления мониторинга исполнения обязательств сторонами;</w:t>
      </w:r>
    </w:p>
    <w:p>
      <w:pPr>
        <w:pStyle w:val="Heading2"/>
      </w:pPr>
      <w:r>
        <w:t xml:space="preserve">Подпункт 2</w:t>
      </w:r>
    </w:p>
    <w:p>
      <w:r>
        <w:t xml:space="preserve">2) требовать от сторон своевременного и надлежащего исполнения Социального контракта;</w:t>
      </w:r>
    </w:p>
    <w:p>
      <w:pPr>
        <w:pStyle w:val="Heading2"/>
      </w:pPr>
      <w:r>
        <w:t xml:space="preserve">Подпункт 3</w:t>
      </w:r>
    </w:p>
    <w:p>
      <w:r>
        <w:t xml:space="preserve">3) проводить выездные проверки выполнения условий Социального контракта. Результаты проверки оформляются актом выездной проверки выполнения условий Социального контракта.</w:t>
      </w:r>
    </w:p>
    <w:p>
      <w:r>
        <w:t xml:space="preserve">2.3. Обучаемый обязуется:</w:t>
      </w:r>
    </w:p>
    <w:p>
      <w:pPr>
        <w:pStyle w:val="Heading2"/>
      </w:pPr>
      <w:r>
        <w:t xml:space="preserve">Подпункт 1</w:t>
      </w:r>
    </w:p>
    <w:p>
      <w:r>
        <w:t xml:space="preserve">1) проходить обучение;</w:t>
      </w:r>
    </w:p>
    <w:p>
      <w:pPr>
        <w:pStyle w:val="Heading2"/>
      </w:pPr>
      <w:r>
        <w:t xml:space="preserve">Подпункт 2</w:t>
      </w:r>
    </w:p>
    <w:p>
      <w:r>
        <w:t xml:space="preserve">2) не пропускать занятия без уважительных причин;</w:t>
      </w:r>
    </w:p>
    <w:p>
      <w:pPr>
        <w:pStyle w:val="Heading2"/>
      </w:pPr>
      <w:r>
        <w:t xml:space="preserve">Подпункт 3</w:t>
      </w:r>
    </w:p>
    <w:p>
      <w:r>
        <w:t xml:space="preserve">3) информировать стороны не позднее пяти рабочих дней о возникновении обстоятельств, препятствующих прохождению обучения;</w:t>
      </w:r>
    </w:p>
    <w:p>
      <w:pPr>
        <w:pStyle w:val="Heading2"/>
      </w:pPr>
      <w:r>
        <w:t xml:space="preserve">Подпункт 4</w:t>
      </w:r>
    </w:p>
    <w:p>
      <w:r>
        <w:t xml:space="preserve">4) трудоустроиться на заявленное рабочее место работодателем, за исключением случаев, предусмотренных в пункте 5 статьи 99 Кодекса;</w:t>
      </w:r>
    </w:p>
    <w:p>
      <w:pPr>
        <w:pStyle w:val="Heading2"/>
      </w:pPr>
      <w:r>
        <w:t xml:space="preserve">Подпункт 5</w:t>
      </w:r>
    </w:p>
    <w:p>
      <w:r>
        <w:t xml:space="preserve">5) предоставлять в Карьерный центр копию приказа о приеме на постоянную работу в течение пяти рабочих дней с момента принятия на работу при трудоустройстве на другое постоянное рабочее место после завершения обучения.</w:t>
      </w:r>
    </w:p>
    <w:p>
      <w:r>
        <w:t xml:space="preserve">2.4. Обучаемый вправе:</w:t>
      </w:r>
    </w:p>
    <w:p>
      <w:pPr>
        <w:pStyle w:val="Heading2"/>
      </w:pPr>
      <w:r>
        <w:t xml:space="preserve">Подпункт 1</w:t>
      </w:r>
    </w:p>
    <w:p>
      <w:r>
        <w:t xml:space="preserve">1) выбирать организацию образования из Реестра учебных заведений и учебных центров;</w:t>
      </w:r>
    </w:p>
    <w:p>
      <w:pPr>
        <w:pStyle w:val="Heading2"/>
      </w:pPr>
      <w:r>
        <w:t xml:space="preserve">Подпункт 2</w:t>
      </w:r>
    </w:p>
    <w:p>
      <w:r>
        <w:t xml:space="preserve">2) получать стипендию и материальную помощь, в случаях и порядке, определенных Правилами;</w:t>
      </w:r>
    </w:p>
    <w:p>
      <w:pPr>
        <w:pStyle w:val="Heading2"/>
      </w:pPr>
      <w:r>
        <w:t xml:space="preserve">Подпункт 3</w:t>
      </w:r>
    </w:p>
    <w:p>
      <w:r>
        <w:t xml:space="preserve">3) требует от сторон своевременного и надлежащего исполнения Социального контракта.</w:t>
      </w:r>
    </w:p>
    <w:p>
      <w:r>
        <w:t xml:space="preserve">2.5. Работодатель обязуется:</w:t>
      </w:r>
    </w:p>
    <w:p>
      <w:pPr>
        <w:pStyle w:val="Heading2"/>
      </w:pPr>
      <w:r>
        <w:t xml:space="preserve">Подпункт 1</w:t>
      </w:r>
    </w:p>
    <w:p>
      <w:r>
        <w:t xml:space="preserve">1) участвовать в квалификационном экзамене по оценке профессиональной подготовленности;</w:t>
      </w:r>
    </w:p>
    <w:p>
      <w:pPr>
        <w:pStyle w:val="Heading2"/>
      </w:pPr>
      <w:r>
        <w:t xml:space="preserve">Подпункт 2</w:t>
      </w:r>
    </w:p>
    <w:p>
      <w:r>
        <w:t xml:space="preserve">2) после завершения обучения трудоустроить Обучаемого по полученной специальности (профессии) на постоянное рабочее место со сроком не менее 6 (шести) месяцев;</w:t>
      </w:r>
    </w:p>
    <w:p>
      <w:pPr>
        <w:pStyle w:val="Heading2"/>
      </w:pPr>
      <w:r>
        <w:t xml:space="preserve">Подпункт 3</w:t>
      </w:r>
    </w:p>
    <w:p>
      <w:r>
        <w:t xml:space="preserve">3) извещать Карьерный центр о приеме на работу или об отказе в приеме на работу (с указанием причин при отказе в приеме на работу) Обучаемого;</w:t>
      </w:r>
    </w:p>
    <w:p>
      <w:pPr>
        <w:pStyle w:val="Heading2"/>
      </w:pPr>
      <w:r>
        <w:t xml:space="preserve">Подпункт 4</w:t>
      </w:r>
    </w:p>
    <w:p>
      <w:r>
        <w:t xml:space="preserve">4) возмещать фактические расходы государства на обучение, включая суммы выплаченной материальной помощи и стипендии при отказе от приема на работу Обучаемого и нарушении установленного порядка организации профессионального обучения, за исключением случаев ликвидации работодателя - юридического лица либо прекращения деятельности работодателя - физического лица, сокращения численности или штата работников, снижения объема производств и выполняемых работ и услуг, повлекшего ухудшение экономического состояния работодателя.</w:t>
      </w:r>
    </w:p>
    <w:p>
      <w:r>
        <w:t xml:space="preserve">2.6. Работодатель вправе:</w:t>
      </w:r>
    </w:p>
    <w:p>
      <w:pPr>
        <w:pStyle w:val="Heading2"/>
      </w:pPr>
      <w:r>
        <w:t xml:space="preserve">Подпункт 1</w:t>
      </w:r>
    </w:p>
    <w:p>
      <w:r>
        <w:t xml:space="preserve">1) обеспечивать место прохождения производственной практики (при необходимости);</w:t>
      </w:r>
    </w:p>
    <w:p>
      <w:pPr>
        <w:pStyle w:val="Heading2"/>
      </w:pPr>
      <w:r>
        <w:t xml:space="preserve">Подпункт 2</w:t>
      </w:r>
    </w:p>
    <w:p>
      <w:r>
        <w:t xml:space="preserve">2) закреплять наставника на время прохождения производственной практики (при необходимости);</w:t>
      </w:r>
    </w:p>
    <w:p>
      <w:pPr>
        <w:pStyle w:val="Heading2"/>
      </w:pPr>
      <w:r>
        <w:t xml:space="preserve">Подпункт 3</w:t>
      </w:r>
    </w:p>
    <w:p>
      <w:r>
        <w:t xml:space="preserve">3) требовать от сторон своевременного и надлежащего исполнения Социального контракта;</w:t>
      </w:r>
    </w:p>
    <w:p>
      <w:pPr>
        <w:pStyle w:val="Heading2"/>
      </w:pPr>
      <w:r>
        <w:t xml:space="preserve">Подпункт 4</w:t>
      </w:r>
    </w:p>
    <w:p>
      <w:r>
        <w:t xml:space="preserve">4) согласовать образовательные программы для обучения.</w:t>
      </w:r>
    </w:p>
    <w:p>
      <w:r>
        <w:t xml:space="preserve">2.7. Организация образования обязуется:</w:t>
      </w:r>
    </w:p>
    <w:p>
      <w:pPr>
        <w:pStyle w:val="Heading2"/>
      </w:pPr>
      <w:r>
        <w:t xml:space="preserve">Подпункт 1</w:t>
      </w:r>
    </w:p>
    <w:p>
      <w:r>
        <w:t xml:space="preserve">1) принимать Обучаемого на профессиональное обучение в форме __________________________________________________________________ по квалификации (навыку) (подготовка или переподготовка) __________________________________________________________________; (наименование квалификации (навыка))</w:t>
      </w:r>
    </w:p>
    <w:p>
      <w:pPr>
        <w:pStyle w:val="Heading2"/>
      </w:pPr>
      <w:r>
        <w:t xml:space="preserve">Подпункт 2</w:t>
      </w:r>
    </w:p>
    <w:p>
      <w:r>
        <w:t xml:space="preserve">2) представлять в Карьерный центр информацию по обучающимся, завершившим обучение, отчисленным ежемесячно до 1 (первого) числа месяца, следующего за отчетным по форме согласно приложениям 5 и 6 к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провести итоговую аттестацию и квалификационный экзамен Обучаемого;</w:t>
      </w:r>
    </w:p>
    <w:p>
      <w:pPr>
        <w:pStyle w:val="Heading2"/>
      </w:pPr>
      <w:r>
        <w:t xml:space="preserve">Подпункт 4</w:t>
      </w:r>
    </w:p>
    <w:p>
      <w:r>
        <w:t xml:space="preserve">4) выдать Обучаемому документ о присвоении квалификации (сертификат, свидетельство) установленного образца;</w:t>
      </w:r>
    </w:p>
    <w:p>
      <w:pPr>
        <w:pStyle w:val="Heading2"/>
      </w:pPr>
      <w:r>
        <w:t xml:space="preserve">Подпункт 5</w:t>
      </w:r>
    </w:p>
    <w:p>
      <w:r>
        <w:t xml:space="preserve">5) осуществлять мониторинг исполнения обязанностей Обучаемого, определенных Социальным контрактом;</w:t>
      </w:r>
    </w:p>
    <w:p>
      <w:pPr>
        <w:pStyle w:val="Heading2"/>
      </w:pPr>
      <w:r>
        <w:t xml:space="preserve">Подпункт 6</w:t>
      </w:r>
    </w:p>
    <w:p>
      <w:r>
        <w:t xml:space="preserve">6) возмещать фактические расходы государства на обучение при нарушении установленного порядка организации профессионального обучения, за исключением случаев ликвидации Организацией образования - юридического лица либо прекращения деятельности Организацией образования - физического лица, сокращения численности или штата работников, снижения объема производств и выполняемых работ и услуг, повлекшего ухудшение экономического состояния Организацией образования.</w:t>
      </w:r>
    </w:p>
    <w:p>
      <w:r>
        <w:t xml:space="preserve">2.8. Организация образования вправе:</w:t>
      </w:r>
    </w:p>
    <w:p>
      <w:pPr>
        <w:pStyle w:val="Heading2"/>
      </w:pPr>
      <w:r>
        <w:t xml:space="preserve">Подпункт 1</w:t>
      </w:r>
    </w:p>
    <w:p>
      <w:r>
        <w:t xml:space="preserve">1) определять условия и место прохождения производственной практики;</w:t>
      </w:r>
    </w:p>
    <w:p>
      <w:pPr>
        <w:pStyle w:val="Heading2"/>
      </w:pPr>
      <w:r>
        <w:t xml:space="preserve">Подпункт 2</w:t>
      </w:r>
    </w:p>
    <w:p>
      <w:r>
        <w:t xml:space="preserve">2) требовать от сторон своевременного и надлежащего исполнения Социального контракта;</w:t>
      </w:r>
    </w:p>
    <w:p>
      <w:pPr>
        <w:pStyle w:val="Heading2"/>
      </w:pPr>
      <w:r>
        <w:t xml:space="preserve">Подпункт 3</w:t>
      </w:r>
    </w:p>
    <w:p>
      <w:r>
        <w:t xml:space="preserve">3) отчислять Обучаемого при пропуске занятий без уважительных причин в соответствии с внутренним распорядком организации образования или неудовлетворительных оценок по итогам текущего контроля успеваемости, промежуточной аттестации в соответствии с Типовыми правилами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послесреднего образования, утвержденными приказом Министра образования и науки Республики Казахстан от 18 марта 2008 года№ 125 (зарегистрирован в Реестре государственной регистрации нормативных правовых актов под № 5191).</w:t>
      </w:r>
    </w:p>
    <w:p>
      <w:pPr>
        <w:pStyle w:val="Heading2"/>
      </w:pPr>
      <w:r>
        <w:t xml:space="preserve">Глава 3 Ответственность Сторон</w:t>
      </w:r>
    </w:p>
    <w:p>
      <w:pPr>
        <w:pStyle w:val="Heading2"/>
      </w:pPr>
      <w:r>
        <w:t xml:space="preserve">Текст</w:t>
      </w:r>
    </w:p>
    <w:p>
      <w:r>
        <w:t xml:space="preserve">3.1. Не допускается передача Сторонами ни полностью, ни частично кому-либо своих обязательств по Социальному контракту.</w:t>
      </w:r>
    </w:p>
    <w:p>
      <w:pPr>
        <w:pStyle w:val="Heading2"/>
      </w:pPr>
      <w:r>
        <w:t xml:space="preserve">Текст</w:t>
      </w:r>
    </w:p>
    <w:p>
      <w:r>
        <w:t xml:space="preserve">3.2. При досрочном прекращении Обучаемым обучения, нарушении Работодателем, Организацией образования установленного порядка организации профессионального обучения, Социальный контракт подлежит расторжению в течении 15 (пятнадцати) календарных дней со дня выявления нарушения.</w:t>
      </w:r>
    </w:p>
    <w:p>
      <w:pPr>
        <w:pStyle w:val="Heading2"/>
      </w:pPr>
      <w:r>
        <w:t xml:space="preserve">Текст</w:t>
      </w:r>
    </w:p>
    <w:p>
      <w:r>
        <w:t xml:space="preserve">Социальный контракт расторгается по инициативе одной из сторон, при этом она обязана предупредить об этом других сторон не менее чем в месячный срок.</w:t>
      </w:r>
    </w:p>
    <w:p>
      <w:pPr>
        <w:pStyle w:val="Heading2"/>
      </w:pPr>
      <w:r>
        <w:t xml:space="preserve">Текст</w:t>
      </w:r>
    </w:p>
    <w:p>
      <w:r>
        <w:t xml:space="preserve">3.3. Окончание срока действия Социального контракта не освобождает Стороны от ответственности за его нарушение, имевшее место до истечения этого срока.</w:t>
      </w:r>
    </w:p>
    <w:p>
      <w:pPr>
        <w:pStyle w:val="Heading2"/>
      </w:pPr>
      <w:r>
        <w:t xml:space="preserve">Глава 4 Форс-мажор</w:t>
      </w:r>
    </w:p>
    <w:p>
      <w:pPr>
        <w:pStyle w:val="Heading2"/>
      </w:pPr>
      <w:r>
        <w:t xml:space="preserve">Текст</w:t>
      </w:r>
    </w:p>
    <w:p>
      <w:r>
        <w:t xml:space="preserve">4.1. Стороны не несут ответственность за неисполнение условий Социального контракта, если оно явилось результатом форс-мажорных обстоятельств.</w:t>
      </w:r>
    </w:p>
    <w:p>
      <w:pPr>
        <w:pStyle w:val="Heading2"/>
      </w:pPr>
      <w:r>
        <w:t xml:space="preserve">Текст</w:t>
      </w:r>
    </w:p>
    <w:p>
      <w:r>
        <w:t xml:space="preserve">4.2. Для целей Социального контракта "форс-мажор" означает событие, неподвластное контролю Сторон, и имеющее непредвиденный характер. Такие события включают пожар, землетрясение, наводнения, стихийные явления и военные действия.</w:t>
      </w:r>
    </w:p>
    <w:p>
      <w:pPr>
        <w:pStyle w:val="Heading2"/>
      </w:pPr>
      <w:r>
        <w:t xml:space="preserve">Текст</w:t>
      </w:r>
    </w:p>
    <w:p>
      <w:r>
        <w:t xml:space="preserve">4.3. При возникновении форс-мажорных обстоятельств Работодатель и Организация образования в течение 2 (двух) рабочих дней направляют Центру трудовой мобильности (карьерному центру) письменное уведомление о таких обстоятельствах и их причинах.</w:t>
      </w:r>
    </w:p>
    <w:p>
      <w:pPr>
        <w:pStyle w:val="Heading2"/>
      </w:pPr>
      <w:r>
        <w:t xml:space="preserve">Текст</w:t>
      </w:r>
    </w:p>
    <w:p>
      <w:r>
        <w:t xml:space="preserve">Если от Центра трудовой мобильности (карьерного центра) не поступает иных письменных инструкций, Работодатель и Организация образования продолжают выполнять свои обязательства по Социальному контракту, насколько это целесообразно, и ведет поиск альтернативных способов выполнения Социального контракта, не зависящих от форс-мажорных обстоятельств.</w:t>
      </w:r>
    </w:p>
    <w:p>
      <w:pPr>
        <w:pStyle w:val="Heading2"/>
      </w:pPr>
      <w:r>
        <w:t xml:space="preserve">Текст</w:t>
      </w:r>
    </w:p>
    <w:p>
      <w:r>
        <w:t xml:space="preserve">4.4. Если вышеуказанные обстоятельства продолжаются более 30 (тридцати) календарных дней, то каждая из сторон вправе отказаться от исполнения дальнейших обязательств по Социальному контракту, и в этом случае ни одна из сторон не вправе требовать у другой стороны возмещения возможных убытков.</w:t>
      </w:r>
    </w:p>
    <w:p>
      <w:pPr>
        <w:pStyle w:val="Heading2"/>
      </w:pPr>
      <w:r>
        <w:t xml:space="preserve">Глава 5 Порядок разрешения споров</w:t>
      </w:r>
    </w:p>
    <w:p>
      <w:pPr>
        <w:pStyle w:val="Heading2"/>
      </w:pPr>
      <w:r>
        <w:t xml:space="preserve">Текст</w:t>
      </w:r>
    </w:p>
    <w:p>
      <w:r>
        <w:t xml:space="preserve">5.1. Стороны должны прилагать все усилия к тому, чтобы разрешать в процессе прямых переговоров все разногласия или споры, возникающие между ними по Социальному контракту или в связи с ним.</w:t>
      </w:r>
    </w:p>
    <w:p>
      <w:pPr>
        <w:pStyle w:val="Heading2"/>
      </w:pPr>
      <w:r>
        <w:t xml:space="preserve">Текст</w:t>
      </w:r>
    </w:p>
    <w:p>
      <w:r>
        <w:t xml:space="preserve">5.2. Если после таких переговоров Стороны не могут разрешить спор по Социальному контракту, любая из сторон потребует решения данного вопроса в соответствии с законодательством Республики Казахстан.</w:t>
      </w:r>
    </w:p>
    <w:p>
      <w:pPr>
        <w:pStyle w:val="Heading2"/>
      </w:pPr>
      <w:r>
        <w:t xml:space="preserve">Глава 6 Прочие условия</w:t>
      </w:r>
    </w:p>
    <w:p>
      <w:pPr>
        <w:pStyle w:val="Heading2"/>
      </w:pPr>
      <w:r>
        <w:t xml:space="preserve">Текст</w:t>
      </w:r>
    </w:p>
    <w:p>
      <w:r>
        <w:t xml:space="preserve">6.1. Настоящий Социальный контракт составлен в четырех экземплярах, имеющих одинаковую юридическую силу.</w:t>
      </w:r>
    </w:p>
    <w:p>
      <w:pPr>
        <w:pStyle w:val="Heading2"/>
      </w:pPr>
      <w:r>
        <w:t xml:space="preserve">Текст</w:t>
      </w:r>
    </w:p>
    <w:p>
      <w:r>
        <w:t xml:space="preserve">6.2. Любое уведомление, которое одна сторона направляет другим сторонам, высылается посредством почтовой связи или Электронной биржи труда. Уведомление вступает в силу после доставки или в указанный день вступления в силу (если указано в уведомлении) в зависимости от того, какая из этих дат наступит позднее.</w:t>
      </w:r>
    </w:p>
    <w:p>
      <w:pPr>
        <w:pStyle w:val="Heading2"/>
      </w:pPr>
      <w:r>
        <w:t xml:space="preserve">Текст</w:t>
      </w:r>
    </w:p>
    <w:p>
      <w:r>
        <w:t xml:space="preserve">6.3. Изменения и/или дополнения в Социальный контракт оформляются дополнительным соглашением в той же форме, что и заключение Социального контракта.</w:t>
      </w:r>
    </w:p>
    <w:p>
      <w:pPr>
        <w:pStyle w:val="Heading2"/>
      </w:pPr>
      <w:r>
        <w:t xml:space="preserve">Глава 7 Срок действия Социального контракта</w:t>
      </w:r>
    </w:p>
    <w:p>
      <w:pPr>
        <w:pStyle w:val="Heading2"/>
      </w:pPr>
      <w:r>
        <w:t xml:space="preserve">Текст</w:t>
      </w:r>
    </w:p>
    <w:p>
      <w:r>
        <w:t xml:space="preserve">7.1. Срок действия настоящего Социального контракта с "___" _____ 20____ года до "___" ___________ 20_____ года.</w:t>
      </w:r>
    </w:p>
    <w:p>
      <w:pPr>
        <w:pStyle w:val="Heading2"/>
      </w:pPr>
      <w:r>
        <w:t xml:space="preserve">Текст</w:t>
      </w:r>
    </w:p>
    <w:p>
      <w:r>
        <w:t xml:space="preserve">7.2. Настоящий Социальный контракт вступает в силу с момента его подписания Центром трудовой мобильности, Обучаемым, Работодателем и Организацией образования.</w:t>
      </w:r>
    </w:p>
    <w:p>
      <w:pPr>
        <w:pStyle w:val="Heading2"/>
      </w:pPr>
      <w:r>
        <w:t xml:space="preserve">Текст</w:t>
      </w:r>
    </w:p>
    <w:p>
      <w:r>
        <w:t xml:space="preserve">Адреса и реквизиты сторон:</w:t>
      </w:r>
    </w:p>
    <w:p>
      <w:r>
        <w:t xml:space="preserve">| Центр трудовой мобильности __________________________________________ (полное наименование центра трудовой мобильности) __________________________________________ (юридический адрес) _________________________________________ (телефон, факс) _________________________________________ (фамилия, имя, отчество (при его наличии) директора) ________________________________________ (подпись) М.П. | Обучаемый _____________________________________ (фамилия, имя, отчество (при его наличии)) _____________________________________ (адрес) _____________________________________ (телефон, факс) _____________________________________ (подпись) |</w:t>
      </w:r>
    </w:p>
    <w:p>
      <w:r>
        <w:t xml:space="preserve">|---|---|</w:t>
      </w:r>
    </w:p>
    <w:p>
      <w:r>
        <w:t xml:space="preserve">| Работодатель ________________________________________ (фамилия, имя, отчество (при его наличии) уполномоченного представителя) ________________________________________ (должность) _______________________________________ (юридический адрес) ___________________________________ (подпись) М.П. (при ее наличии) | Организация образования ____________________________________ (фамилия, имя, отчество (при его наличии) уполномоченного представителя) ____________________________________ (должность) ____________________________________ (юридический адрес) ____________________________________ (подпись) М.П. (при ее наличии) |</w:t>
      </w:r>
    </w:p>
    <w:p>
      <w:r>
        <w:t xml:space="preserve">|  | Приложение 3 к приказу |</w:t>
      </w:r>
    </w:p>
    <w:p>
      <w:r>
        <w:t xml:space="preserve">|---|---|</w:t>
      </w:r>
    </w:p>
    <w:p>
      <w:r>
        <w:t xml:space="preserve">|  | Приложение 5 к Правилам организации и финансирования профессионального обучения |</w:t>
      </w:r>
    </w:p>
    <w:p>
      <w:r>
        <w:t xml:space="preserve">|  | Форма |</w:t>
      </w:r>
    </w:p>
    <w:p>
      <w:pPr>
        <w:pStyle w:val="Heading2"/>
      </w:pPr>
      <w:r>
        <w:t xml:space="preserve">Глава Форма, предназначенная для сбора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карьерные центры Форма административных данных размещена на интернет – ресурсе: www.enbek.kz Наименование формы административных данных: Сведения о безработных, проходящих профессиональное обучение в организациях образования Индекс формы административных данных: ПО-1-2 Периодичность: ежемесячная Отчетный период: ________ месяц 20__ года. Круг лиц, представляющих информацию: Организации образования Срок представления формы административных данных: к 1 числу месяца, следующего за отчетным периодом</w:t>
      </w:r>
    </w:p>
    <w:p>
      <w:pPr>
        <w:pStyle w:val="Heading2"/>
      </w:pPr>
      <w:r>
        <w:t xml:space="preserve">Глава Таблица. Сведения о безработных, проходящих профессиональное обучение в организациях образования</w:t>
      </w:r>
    </w:p>
    <w:p>
      <w:r>
        <w:t xml:space="preserve">| № п/п | Наименование организации образования | Бизнес-идентификационный номер или индивидуальный идентификационный номер организации образования | Фамилия, имя, отчество (при его наличии) безработного | Индивидуальный идентификационный номер безработного |</w:t>
      </w:r>
    </w:p>
    <w:p>
      <w:r>
        <w:t xml:space="preserve">|---|---|---|---|---|</w:t>
      </w:r>
    </w:p>
    <w:p>
      <w:r>
        <w:t xml:space="preserve">| 1 | 2 | 3 | 4 | 5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Количество учебных дней в отчетном месяце | Количество посещенных дней за отчетный месяц | Количество пропущенных дней за отчетный месяц, всего | Количество пропущенных дней за отчетный месяц по неуважительной причине | Причины непосещения |</w:t>
      </w:r>
    </w:p>
    <w:p>
      <w:r>
        <w:t xml:space="preserve">|---|---|---|---|---|</w:t>
      </w:r>
    </w:p>
    <w:p>
      <w:r>
        <w:t xml:space="preserve">| 6 | 7 | 8 | 9 | 10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____________________________________________ Адрес ___________________________________________________ Телефон _________________________________________________ Адрес электронной почты __________________________________ Исполнитель: __________________________________________ ______________ (Фамилия, имя, отчество (при его наличии)) (подпись) Руководитель или лицо, уполномоченное на подписание: __________________________________________ ______________ (Фамилия, имя, отчество (при его наличии)) (подпись) Дата: "____" ___________ 20__ года Место печати (при наличии)</w:t>
      </w:r>
    </w:p>
    <w:p>
      <w:r>
        <w:t xml:space="preserve">|  | Приложение к форме, предназначенной для сбора административных данных "Сведения о безработных, проходящих профессиональное обучение в организациях образования"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"Сведения о безработных, проходящих профессиональное обучение в организациях образования"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 "Сведения о безработных, проходящих профессиональное обучение в организациях образования" (далее – субсидируемые рабочие места)" (далее -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Организациями образования и предоставляется в карьерный центр.</w:t>
      </w:r>
    </w:p>
    <w:p>
      <w:pPr>
        <w:pStyle w:val="Heading2"/>
      </w:pPr>
      <w:r>
        <w:t xml:space="preserve">Пункт 3</w:t>
      </w:r>
    </w:p>
    <w:p>
      <w:r>
        <w:t xml:space="preserve">3. Форма подписывается руководителем Организацией образования, либо лицом, исполняющим его обязанности, с указанием его фамилии и инициалов.</w:t>
      </w:r>
    </w:p>
    <w:p>
      <w:pPr>
        <w:pStyle w:val="Heading2"/>
      </w:pPr>
      <w:r>
        <w:t xml:space="preserve">Пункт 4</w:t>
      </w:r>
    </w:p>
    <w:p>
      <w:r>
        <w:t xml:space="preserve">4. Форма предоставляется к 1 числу месяца, следующего за отчетным периодом.</w:t>
      </w:r>
    </w:p>
    <w:p>
      <w:pPr>
        <w:pStyle w:val="Heading2"/>
      </w:pPr>
      <w:r>
        <w:t xml:space="preserve">Пункт 5</w:t>
      </w:r>
    </w:p>
    <w:p>
      <w:r>
        <w:t xml:space="preserve">5. Форма заполняется на казахском 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6</w:t>
      </w:r>
    </w:p>
    <w:p>
      <w:r>
        <w:t xml:space="preserve">6. В графе 1 Формы указывается порядковый номер.</w:t>
      </w:r>
    </w:p>
    <w:p>
      <w:pPr>
        <w:pStyle w:val="Heading2"/>
      </w:pPr>
      <w:r>
        <w:t xml:space="preserve">Пункт 7</w:t>
      </w:r>
    </w:p>
    <w:p>
      <w:r>
        <w:t xml:space="preserve">7. В графе 2 Формы указывается наименование организации образования, проводящего профессиональное обучение безработных.</w:t>
      </w:r>
    </w:p>
    <w:p>
      <w:pPr>
        <w:pStyle w:val="Heading2"/>
      </w:pPr>
      <w:r>
        <w:t xml:space="preserve">Пункт 8</w:t>
      </w:r>
    </w:p>
    <w:p>
      <w:r>
        <w:t xml:space="preserve">8. В графе 3 Формы указывается бизнес-идентификационный номер или индивидуальный идентификационный номер организации образования, проводящего профессиональное обучение безработных.</w:t>
      </w:r>
    </w:p>
    <w:p>
      <w:pPr>
        <w:pStyle w:val="Heading2"/>
      </w:pPr>
      <w:r>
        <w:t xml:space="preserve">Пункт 9</w:t>
      </w:r>
    </w:p>
    <w:p>
      <w:r>
        <w:t xml:space="preserve">9. В графе 4 Формы указывается фамилия, имя, отчество (при его наличии) безработного, проходящего профессиональное обучение.</w:t>
      </w:r>
    </w:p>
    <w:p>
      <w:pPr>
        <w:pStyle w:val="Heading2"/>
      </w:pPr>
      <w:r>
        <w:t xml:space="preserve">Пункт 10</w:t>
      </w:r>
    </w:p>
    <w:p>
      <w:r>
        <w:t xml:space="preserve">10. В графе 5 Формы указывается индивидуальный идентификационный номер безработного, проходящего профессиональное обучение.</w:t>
      </w:r>
    </w:p>
    <w:p>
      <w:pPr>
        <w:pStyle w:val="Heading2"/>
      </w:pPr>
      <w:r>
        <w:t xml:space="preserve">Пункт 11</w:t>
      </w:r>
    </w:p>
    <w:p>
      <w:r>
        <w:t xml:space="preserve">11. В графе 6 Формы указывается количество учебных дней в отчетном месяце.</w:t>
      </w:r>
    </w:p>
    <w:p>
      <w:pPr>
        <w:pStyle w:val="Heading2"/>
      </w:pPr>
      <w:r>
        <w:t xml:space="preserve">Пункт 12</w:t>
      </w:r>
    </w:p>
    <w:p>
      <w:r>
        <w:t xml:space="preserve">12. В графе 7 Формы указывается количество посещенных дней безработным учебы в отчетном месяце.</w:t>
      </w:r>
    </w:p>
    <w:p>
      <w:pPr>
        <w:pStyle w:val="Heading2"/>
      </w:pPr>
      <w:r>
        <w:t xml:space="preserve">Пункт 13</w:t>
      </w:r>
    </w:p>
    <w:p>
      <w:r>
        <w:t xml:space="preserve">13. В графе 8 Формы указывается количество всех пропущенных дней безработным учебы в отчетном месяце.</w:t>
      </w:r>
    </w:p>
    <w:p>
      <w:pPr>
        <w:pStyle w:val="Heading2"/>
      </w:pPr>
      <w:r>
        <w:t xml:space="preserve">Пункт 14</w:t>
      </w:r>
    </w:p>
    <w:p>
      <w:r>
        <w:t xml:space="preserve">14. 13. В графе 9 Формы указывается количество пропущенных дней безработным учебы по неуважительной причине в отчетном месяце.</w:t>
      </w:r>
    </w:p>
    <w:p>
      <w:pPr>
        <w:pStyle w:val="Heading2"/>
      </w:pPr>
      <w:r>
        <w:t xml:space="preserve">Пункт 15</w:t>
      </w:r>
    </w:p>
    <w:p>
      <w:r>
        <w:t xml:space="preserve">15. В графе 10 Формы указывается причины непосещения организации образования в отчетном месяце.</w:t>
      </w:r>
    </w:p>
    <w:p>
      <w:r>
        <w:t xml:space="preserve">|  | Приложение 4 к приказу |</w:t>
      </w:r>
    </w:p>
    <w:p>
      <w:r>
        <w:t xml:space="preserve">|---|---|</w:t>
      </w:r>
    </w:p>
    <w:p>
      <w:r>
        <w:t xml:space="preserve">|  | Приложение 7 к Правилам организации и финансирования профессионального обучения |</w:t>
      </w:r>
    </w:p>
    <w:p>
      <w:r>
        <w:t xml:space="preserve">|  | Форма |</w:t>
      </w:r>
    </w:p>
    <w:p>
      <w:pPr>
        <w:pStyle w:val="Heading2"/>
      </w:pPr>
      <w:r>
        <w:t xml:space="preserve">Глава Форма, предназначенная для сбора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карьерные центры Форма административных данных размещена на интернет – ресурсе: www.enbek.kz Наименование формы административных данных: Заявка на предстоящий финансовый год на профессиональное обучение на рабочем месте у работодателя Индекс формы административных данных: ПО-2-1 Периодичность: единовременная Отчетный период: по состоянию на ________ 20__ года Круг лиц, представляющих информацию: работодатели Срок представления формы административных данных: до 1 ноября текущего финансового года.</w:t>
      </w:r>
    </w:p>
    <w:p>
      <w:pPr>
        <w:pStyle w:val="Heading2"/>
      </w:pPr>
      <w:r>
        <w:t xml:space="preserve">Глава Таблица. Заявка на предстоящий финансовый год на профессиональное обучение на рабочем месте у работодателя</w:t>
      </w:r>
    </w:p>
    <w:p>
      <w:r>
        <w:t xml:space="preserve">| № п/п | Наименование работодателя | Бизнес-идентификационный номер или индивидуальный идентификационный номер работодателя | Наименование квалификации или навыка, по которой организуется обучение |</w:t>
      </w:r>
    </w:p>
    <w:p>
      <w:r>
        <w:t xml:space="preserve">|---|---|---|---|</w:t>
      </w:r>
    </w:p>
    <w:p>
      <w:r>
        <w:t xml:space="preserve">| 1 | 2 | 3 | 4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Количество обучаемых, человек | Продолжительность обучения, месяцев | Стоимость обучения в месяц, тенге |</w:t>
      </w:r>
    </w:p>
    <w:p>
      <w:r>
        <w:t xml:space="preserve">|---|---|---|</w:t>
      </w:r>
    </w:p>
    <w:p>
      <w:r>
        <w:t xml:space="preserve">| 5 | 6 | 7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____________________________________________ Адрес ___________________________________________________ Телефон _________________________________________________ Адрес электронной почты __________________________________ Исполнитель: __________________________________________ ______________ (Фамилия, имя, отчество (при его наличии)) (подпись) Руководитель или лицо, уполномоченное на подписание: __________________________________________ ______________ (Фамилия, имя, отчество (при его наличии)) (подпись) Дата: "____" ___________ 20__ года Место печати (при наличии)</w:t>
      </w:r>
    </w:p>
    <w:p>
      <w:r>
        <w:t xml:space="preserve">|  | Приложение к форме, предназначенной для сбора административных данных "Заявка на предстоящий финансовый год на профессиональное обучение на рабочем месте у работодателя"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"Заявка на предстоящий финансовый год на профессиональное обучение на рабочем месте у работодателя"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 "Заявка на предстоящий финансовый год на профессиональное обучение на рабочем месте у работодателя" (далее -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работодателями и предоставляется в карьерные центры.</w:t>
      </w:r>
    </w:p>
    <w:p>
      <w:pPr>
        <w:pStyle w:val="Heading2"/>
      </w:pPr>
      <w:r>
        <w:t xml:space="preserve">Пункт 3</w:t>
      </w:r>
    </w:p>
    <w:p>
      <w:r>
        <w:t xml:space="preserve">3. Форма подписывается первым руководителем, либо лицом, исполняющим его обязанности, с указанием его фамилии и инициалов.</w:t>
      </w:r>
    </w:p>
    <w:p>
      <w:pPr>
        <w:pStyle w:val="Heading2"/>
      </w:pPr>
      <w:r>
        <w:t xml:space="preserve">Пункт 4</w:t>
      </w:r>
    </w:p>
    <w:p>
      <w:r>
        <w:t xml:space="preserve">4. Форма предоставляется до 1 ноября текущего финансового года.</w:t>
      </w:r>
    </w:p>
    <w:p>
      <w:pPr>
        <w:pStyle w:val="Heading2"/>
      </w:pPr>
      <w:r>
        <w:t xml:space="preserve">Пункт 5</w:t>
      </w:r>
    </w:p>
    <w:p>
      <w:r>
        <w:t xml:space="preserve">5. Форма заполняется на казахском 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6</w:t>
      </w:r>
    </w:p>
    <w:p>
      <w:r>
        <w:t xml:space="preserve">6. В графе 1 Формы указывается порядковый номер.</w:t>
      </w:r>
    </w:p>
    <w:p>
      <w:pPr>
        <w:pStyle w:val="Heading2"/>
      </w:pPr>
      <w:r>
        <w:t xml:space="preserve">Пункт 7</w:t>
      </w:r>
    </w:p>
    <w:p>
      <w:r>
        <w:t xml:space="preserve">7. В графе 2 Формы указывается наименование работодателя, предоставляющего заявку на организацию профессионального обучения.</w:t>
      </w:r>
    </w:p>
    <w:p>
      <w:pPr>
        <w:pStyle w:val="Heading2"/>
      </w:pPr>
      <w:r>
        <w:t xml:space="preserve">Пункт 8</w:t>
      </w:r>
    </w:p>
    <w:p>
      <w:r>
        <w:t xml:space="preserve">8. В графе 3 Формы указывается бизнес-идентификационный номер или индивидуальный идентификационный номер работодателя, предоставляющего заявку на организацию профессионального обучения.</w:t>
      </w:r>
    </w:p>
    <w:p>
      <w:pPr>
        <w:pStyle w:val="Heading2"/>
      </w:pPr>
      <w:r>
        <w:t xml:space="preserve">Пункт 9</w:t>
      </w:r>
    </w:p>
    <w:p>
      <w:r>
        <w:t xml:space="preserve">9. В графе 4 Формы указывается наименование квалификации или навыка, по которой необходимо организовать профессиональное обучение безработных на рабочем месте у работодателя.</w:t>
      </w:r>
    </w:p>
    <w:p>
      <w:pPr>
        <w:pStyle w:val="Heading2"/>
      </w:pPr>
      <w:r>
        <w:t xml:space="preserve">Пункт 10</w:t>
      </w:r>
    </w:p>
    <w:p>
      <w:r>
        <w:t xml:space="preserve">10. В графе 5 Формы указывается количество безработных, направляемых на профессиональное обучение к работодателю.</w:t>
      </w:r>
    </w:p>
    <w:p>
      <w:pPr>
        <w:pStyle w:val="Heading2"/>
      </w:pPr>
      <w:r>
        <w:t xml:space="preserve">Пункт 11</w:t>
      </w:r>
    </w:p>
    <w:p>
      <w:r>
        <w:t xml:space="preserve">11. В графе 6 Формы указывается продолжительность профессионального обучения безработных на рабочем месте у работодателя.</w:t>
      </w:r>
    </w:p>
    <w:p>
      <w:pPr>
        <w:pStyle w:val="Heading2"/>
      </w:pPr>
      <w:r>
        <w:t xml:space="preserve">Пункт 12</w:t>
      </w:r>
    </w:p>
    <w:p>
      <w:r>
        <w:t xml:space="preserve">12. В графе 7 Формы указывается ежемесячная стоимость профессионального обучения безработных на рабочем месте у работодателя в тенге.</w:t>
      </w:r>
    </w:p>
    <w:p>
      <w:r>
        <w:t xml:space="preserve">|  | Приложение 5 к приказу |</w:t>
      </w:r>
    </w:p>
    <w:p>
      <w:r>
        <w:t xml:space="preserve">|---|---|</w:t>
      </w:r>
    </w:p>
    <w:p>
      <w:r>
        <w:t xml:space="preserve">|  | Приложение 10 к Правилам организации и финансирования профессионального обучения |</w:t>
      </w:r>
    </w:p>
    <w:p>
      <w:r>
        <w:t xml:space="preserve">|  | Форма |</w:t>
      </w:r>
    </w:p>
    <w:p>
      <w:pPr>
        <w:pStyle w:val="Heading2"/>
      </w:pPr>
      <w:r>
        <w:t xml:space="preserve">Глава Социальный контракт № _______ по профессиональному обучению на рабочем месте у работодателя</w:t>
      </w:r>
    </w:p>
    <w:p>
      <w:r>
        <w:t xml:space="preserve">| _________________________________ Дата | _________________________________ Место заключения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Центр трудовой мобильности __________________________________________ области (столицы, города республиканского значения), именуемый в дальнейшем "Центр трудовой мобильности", в лице ______________________________________________________________ (фамилия, имя, отчество (при его наличии) директора) действующего на основании ___________________________________________, (положение, устав и т.д.) работодатель ________________________________________________________, (полное наименование работодателя) именуемый в дальнейшем "Работодатель" в лице _________________________ ____________________________________________________________________, (должность, фамилия, имя, отчество (при его наличии) уполномоченного представителя) действующего на основании ___________________________________________, (положение, устав и т.д.) безработный ________________________________________________________ (фамилия, имя, отчество (при его наличии)) именуемый в дальнейшем "Обучаемый" далее совместно именуемые "Стороны", в соответствии с Социальным кодексом Республики Казахстан (далее – Кодекс), Правилами организации и финансирования профессионального обучения, утвержденными приказом Министра труда и социальной защиты населения Республики Казахстан (зарегистрирован в Реестре государственной регистрации нормативных правовых актов под №___) (далее – Правила) и на основании решения районной (городской) комиссии ____________________________ района, города областного значения, города республиканского значения, столицы от __ _______ 20__ года №_____ заключили настоящий социальный контракт по профессиональному обучению на рабочем месте у работодателя (далее – Социальный контракт) и пришли к соглашению о нижеследующем:</w:t>
      </w:r>
    </w:p>
    <w:p>
      <w:pPr>
        <w:pStyle w:val="Heading2"/>
      </w:pPr>
      <w:r>
        <w:t xml:space="preserve">Глава 1 Предмет Социального контракта</w:t>
      </w:r>
    </w:p>
    <w:p>
      <w:pPr>
        <w:pStyle w:val="Heading2"/>
      </w:pPr>
      <w:r>
        <w:t xml:space="preserve">Текст</w:t>
      </w:r>
    </w:p>
    <w:p>
      <w:r>
        <w:t xml:space="preserve">1.1. Организация и финансирования профессионального обучения Обучаемого на рабочем месте у Работодателя, а также трудоустройство Обучаемого на заявленное рабочее место Работодателем.</w:t>
      </w:r>
    </w:p>
    <w:p>
      <w:pPr>
        <w:pStyle w:val="Heading2"/>
      </w:pPr>
      <w:r>
        <w:t xml:space="preserve">Текст</w:t>
      </w:r>
    </w:p>
    <w:p>
      <w:r>
        <w:t xml:space="preserve">1.2. Общая сумма Социального контракта составляет _______________ тенге, (прописью)</w:t>
      </w:r>
    </w:p>
    <w:p>
      <w:pPr>
        <w:pStyle w:val="Heading2"/>
      </w:pPr>
      <w:r>
        <w:t xml:space="preserve">Текст</w:t>
      </w:r>
    </w:p>
    <w:p>
      <w:r>
        <w:t xml:space="preserve">в том числе на оказание образовательных услуг ____________________тенге, на (прописью)</w:t>
      </w:r>
    </w:p>
    <w:p>
      <w:pPr>
        <w:pStyle w:val="Heading2"/>
      </w:pPr>
      <w:r>
        <w:t xml:space="preserve">Текст</w:t>
      </w:r>
    </w:p>
    <w:p>
      <w:r>
        <w:t xml:space="preserve">субсидирование заработной платы безработных в период обучения</w:t>
      </w:r>
    </w:p>
    <w:p>
      <w:pPr>
        <w:pStyle w:val="Heading2"/>
      </w:pPr>
      <w:r>
        <w:t xml:space="preserve">Текст</w:t>
      </w:r>
    </w:p>
    <w:p>
      <w:r>
        <w:t xml:space="preserve">_______________________ тенге. (прописью)</w:t>
      </w:r>
    </w:p>
    <w:p>
      <w:pPr>
        <w:pStyle w:val="Heading2"/>
      </w:pPr>
      <w:r>
        <w:t xml:space="preserve">Глава 2 Обязательства Сторон</w:t>
      </w:r>
    </w:p>
    <w:p>
      <w:pPr>
        <w:pStyle w:val="Heading2"/>
      </w:pPr>
      <w:r>
        <w:t xml:space="preserve">Текст</w:t>
      </w:r>
    </w:p>
    <w:p>
      <w:r>
        <w:t xml:space="preserve">2.1. Центр трудовой мобильности (карьерный центр) обязуется:</w:t>
      </w:r>
    </w:p>
    <w:p>
      <w:pPr>
        <w:pStyle w:val="Heading2"/>
      </w:pPr>
      <w:r>
        <w:t xml:space="preserve">Подпункт 1</w:t>
      </w:r>
    </w:p>
    <w:p>
      <w:r>
        <w:t xml:space="preserve">1) направлять Обучаемого на профессиональное обучение к Работодателю</w:t>
      </w:r>
    </w:p>
    <w:p>
      <w:r>
        <w:t xml:space="preserve">_______________________________________________________________ для получения (полное наименование работодателя)</w:t>
      </w:r>
    </w:p>
    <w:p>
      <w:r>
        <w:t xml:space="preserve">_______________________________________________________________ (наименование квалификации (навыка))</w:t>
      </w:r>
    </w:p>
    <w:p>
      <w:r>
        <w:t xml:space="preserve">со сроком _________________________________; (период обучения)</w:t>
      </w:r>
    </w:p>
    <w:p>
      <w:pPr>
        <w:pStyle w:val="Heading2"/>
      </w:pPr>
      <w:r>
        <w:t xml:space="preserve">Подпункт 2</w:t>
      </w:r>
    </w:p>
    <w:p>
      <w:r>
        <w:t xml:space="preserve">2) на основании представленных Работодателем ежемесячных сведений своевременно и в полном объеме перечислять заработную плату Обучаемым в период обучения;</w:t>
      </w:r>
    </w:p>
    <w:p>
      <w:pPr>
        <w:pStyle w:val="Heading2"/>
      </w:pPr>
      <w:r>
        <w:t xml:space="preserve">Подпункт 3</w:t>
      </w:r>
    </w:p>
    <w:p>
      <w:r>
        <w:t xml:space="preserve">3) на основании акта выполненных работ своевременно и в полном объеме оплачивать Работодателю услуги по обучению;</w:t>
      </w:r>
    </w:p>
    <w:p>
      <w:pPr>
        <w:pStyle w:val="Heading2"/>
      </w:pPr>
      <w:r>
        <w:t xml:space="preserve">Подпункт 4</w:t>
      </w:r>
    </w:p>
    <w:p>
      <w:r>
        <w:t xml:space="preserve">4) оказывать содействие в трудоустройстве Обучаемому, при отказе Работодателя от приема на работу.</w:t>
      </w:r>
    </w:p>
    <w:p>
      <w:pPr>
        <w:pStyle w:val="Heading2"/>
      </w:pPr>
      <w:r>
        <w:t xml:space="preserve">Подпункт 5</w:t>
      </w:r>
    </w:p>
    <w:p>
      <w:r>
        <w:t xml:space="preserve">5) ежемесячно вести мониторинг целевого использования бюджетных средств, выделенных на финансирование профессионального обучения и наличия обязательных пенсионных отчислений у Обучаемого;</w:t>
      </w:r>
    </w:p>
    <w:p>
      <w:pPr>
        <w:pStyle w:val="Heading2"/>
      </w:pPr>
      <w:r>
        <w:t xml:space="preserve">Подпункт 6</w:t>
      </w:r>
    </w:p>
    <w:p>
      <w:r>
        <w:t xml:space="preserve">6) отражать в индивидуальной карте занятости Обучаемого сведения о прохождении профессионального обучения и на постоянную работу после завершения (до окончания срока обучения) обучения.</w:t>
      </w:r>
    </w:p>
    <w:p>
      <w:r>
        <w:t xml:space="preserve">2.2. Центр трудовой мобильности (карьерный центр) вправе:</w:t>
      </w:r>
    </w:p>
    <w:p>
      <w:pPr>
        <w:pStyle w:val="Heading2"/>
      </w:pPr>
      <w:r>
        <w:t xml:space="preserve">Подпункт 1</w:t>
      </w:r>
    </w:p>
    <w:p>
      <w:r>
        <w:t xml:space="preserve">1) запрашивать и получать от сторон информацию, документы и материалы, необходимые для осуществления мониторинга исполнения обязательств сторонами;</w:t>
      </w:r>
    </w:p>
    <w:p>
      <w:pPr>
        <w:pStyle w:val="Heading2"/>
      </w:pPr>
      <w:r>
        <w:t xml:space="preserve">Подпункт 2</w:t>
      </w:r>
    </w:p>
    <w:p>
      <w:r>
        <w:t xml:space="preserve">2) требовать от сторон своевременного и надлежащего исполнения Социального контракта;</w:t>
      </w:r>
    </w:p>
    <w:p>
      <w:pPr>
        <w:pStyle w:val="Heading2"/>
      </w:pPr>
      <w:r>
        <w:t xml:space="preserve">Подпункт 3</w:t>
      </w:r>
    </w:p>
    <w:p>
      <w:r>
        <w:t xml:space="preserve">3) проводить выездные проверки выполнения условий Социального контракта. Результаты проверки оформляются актом выездной проверки выполнения условий Социального контракта.</w:t>
      </w:r>
    </w:p>
    <w:p>
      <w:r>
        <w:t xml:space="preserve">2.3. Обучаемый обязуется:</w:t>
      </w:r>
    </w:p>
    <w:p>
      <w:pPr>
        <w:pStyle w:val="Heading2"/>
      </w:pPr>
      <w:r>
        <w:t xml:space="preserve">Подпункт 1</w:t>
      </w:r>
    </w:p>
    <w:p>
      <w:r>
        <w:t xml:space="preserve">1) проходить обучение;</w:t>
      </w:r>
    </w:p>
    <w:p>
      <w:pPr>
        <w:pStyle w:val="Heading2"/>
      </w:pPr>
      <w:r>
        <w:t xml:space="preserve">Подпункт 2</w:t>
      </w:r>
    </w:p>
    <w:p>
      <w:r>
        <w:t xml:space="preserve">2) не пропускать занятия без уважительных причин;</w:t>
      </w:r>
    </w:p>
    <w:p>
      <w:pPr>
        <w:pStyle w:val="Heading2"/>
      </w:pPr>
      <w:r>
        <w:t xml:space="preserve">Подпункт 3</w:t>
      </w:r>
    </w:p>
    <w:p>
      <w:r>
        <w:t xml:space="preserve">3) информировать стороны не позднее пяти рабочих дней о возникновении обстоятельств, препятствующих прохождению обучения;</w:t>
      </w:r>
    </w:p>
    <w:p>
      <w:pPr>
        <w:pStyle w:val="Heading2"/>
      </w:pPr>
      <w:r>
        <w:t xml:space="preserve">Подпункт 4</w:t>
      </w:r>
    </w:p>
    <w:p>
      <w:r>
        <w:t xml:space="preserve">4) трудоустроиться на заявленное рабочее место работодателем, за исключением случаев, предусмотренных в пункте 5 статьи 99 Кодекса;</w:t>
      </w:r>
    </w:p>
    <w:p>
      <w:pPr>
        <w:pStyle w:val="Heading2"/>
      </w:pPr>
      <w:r>
        <w:t xml:space="preserve">Подпункт 5</w:t>
      </w:r>
    </w:p>
    <w:p>
      <w:r>
        <w:t xml:space="preserve">5) предоставлять в Карьерный центр копию приказа о приеме на постоянную работу в течение пяти рабочих дней с момента принятия на работу при трудоустройстве на другое постоянное рабочее место после завершения обучения.</w:t>
      </w:r>
    </w:p>
    <w:p>
      <w:r>
        <w:t xml:space="preserve">2.4. Обучаемый вправе:</w:t>
      </w:r>
    </w:p>
    <w:p>
      <w:pPr>
        <w:pStyle w:val="Heading2"/>
      </w:pPr>
      <w:r>
        <w:t xml:space="preserve">Подпункт 1</w:t>
      </w:r>
    </w:p>
    <w:p>
      <w:r>
        <w:t xml:space="preserve">1) получать заработную плату, в случаях и порядке, определенных Правилами;</w:t>
      </w:r>
    </w:p>
    <w:p>
      <w:pPr>
        <w:pStyle w:val="Heading2"/>
      </w:pPr>
      <w:r>
        <w:t xml:space="preserve">Подпункт 2</w:t>
      </w:r>
    </w:p>
    <w:p>
      <w:r>
        <w:t xml:space="preserve">2) требует от сторон своевременного и надлежащего исполнения Социального контракта.</w:t>
      </w:r>
    </w:p>
    <w:p>
      <w:r>
        <w:t xml:space="preserve">2.5. Работодатель обязуется:</w:t>
      </w:r>
    </w:p>
    <w:p>
      <w:pPr>
        <w:pStyle w:val="Heading2"/>
      </w:pPr>
      <w:r>
        <w:t xml:space="preserve">Подпункт 1</w:t>
      </w:r>
    </w:p>
    <w:p>
      <w:r>
        <w:t xml:space="preserve">1) принимать Обучаемого на профессиональное обучение в форме ________________________________________________________ по квалификации (навыку) (подготовка или переподготовка) ________________________________________________________; (наименование квалификации (навыка))</w:t>
      </w:r>
    </w:p>
    <w:p>
      <w:pPr>
        <w:pStyle w:val="Heading2"/>
      </w:pPr>
      <w:r>
        <w:t xml:space="preserve">Подпункт 2</w:t>
      </w:r>
    </w:p>
    <w:p>
      <w:r>
        <w:t xml:space="preserve">2) заключать трудовой договор с Обучаемым в период обучения в соответствии с Трудовым кодексом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разработать и утверждать индивидуальную программу обучения Обучаемого;</w:t>
      </w:r>
    </w:p>
    <w:p>
      <w:pPr>
        <w:pStyle w:val="Heading2"/>
      </w:pPr>
      <w:r>
        <w:t xml:space="preserve">Подпункт 4</w:t>
      </w:r>
    </w:p>
    <w:p>
      <w:r>
        <w:t xml:space="preserve">4) закреплять квалифицированного наставника для обучения Обучаемого;</w:t>
      </w:r>
    </w:p>
    <w:p>
      <w:pPr>
        <w:pStyle w:val="Heading2"/>
      </w:pPr>
      <w:r>
        <w:t xml:space="preserve">Подпункт 5</w:t>
      </w:r>
    </w:p>
    <w:p>
      <w:r>
        <w:t xml:space="preserve">5) провести квалификационный экзамен безработных по оценке профессиональной подготовленности;</w:t>
      </w:r>
    </w:p>
    <w:p>
      <w:pPr>
        <w:pStyle w:val="Heading2"/>
      </w:pPr>
      <w:r>
        <w:t xml:space="preserve">Подпункт 6</w:t>
      </w:r>
    </w:p>
    <w:p>
      <w:r>
        <w:t xml:space="preserve">6) выдать Обучаемому документ о присвоении квалификации (сертификат) установленного образца;</w:t>
      </w:r>
    </w:p>
    <w:p>
      <w:pPr>
        <w:pStyle w:val="Heading2"/>
      </w:pPr>
      <w:r>
        <w:t xml:space="preserve">Подпункт 7</w:t>
      </w:r>
    </w:p>
    <w:p>
      <w:r>
        <w:t xml:space="preserve">7) после завершения обучения трудоустроить Обучаемого по полученной профессии на постоянное рабочее место со сроком не менее 12 (двенадцати) месяцев;</w:t>
      </w:r>
    </w:p>
    <w:p>
      <w:pPr>
        <w:pStyle w:val="Heading2"/>
      </w:pPr>
      <w:r>
        <w:t xml:space="preserve">Подпункт 8</w:t>
      </w:r>
    </w:p>
    <w:p>
      <w:r>
        <w:t xml:space="preserve">8) извещать Карьерный центр о приеме на работу или об отказе в приеме на работу (с указанием причин при отказе в приеме на работу) Обучаемого;</w:t>
      </w:r>
    </w:p>
    <w:p>
      <w:pPr>
        <w:pStyle w:val="Heading2"/>
      </w:pPr>
      <w:r>
        <w:t xml:space="preserve">Подпункт 9</w:t>
      </w:r>
    </w:p>
    <w:p>
      <w:r>
        <w:t xml:space="preserve">9) представлять в Карьерный центр информацию по обучающимся, завершившим обучение, отчисленным ежемесячно до 1 (первого) числа месяца, следующего за отчетным по форме согласно приложениям 11 и 12 к Правилам;</w:t>
      </w:r>
    </w:p>
    <w:p>
      <w:pPr>
        <w:pStyle w:val="Heading2"/>
      </w:pPr>
      <w:r>
        <w:t xml:space="preserve">Подпункт 10</w:t>
      </w:r>
    </w:p>
    <w:p>
      <w:r>
        <w:t xml:space="preserve">10) возмещать фактические расходы государства на обучение, включая суммы заработной платы, выплаченной Обучаемому, при отказе от приема на работу Обучаемого и нарушении установленного порядка организации профессионального обучения, за исключением случаев ликвидации работодателя - юридического лица либо прекращения деятельности работодателя - физического лица, сокращения численности или штата работников, снижения объема производств и выполняемых работ и услуг, повлекшего ухудшение экономического состояния работодателя.</w:t>
      </w:r>
    </w:p>
    <w:p>
      <w:r>
        <w:t xml:space="preserve">2.6. Работодатель вправе:</w:t>
      </w:r>
    </w:p>
    <w:p>
      <w:pPr>
        <w:pStyle w:val="Heading2"/>
      </w:pPr>
      <w:r>
        <w:t xml:space="preserve">Подпункт 1</w:t>
      </w:r>
    </w:p>
    <w:p>
      <w:r>
        <w:t xml:space="preserve">1) требовать от сторон своевременного и надлежащего исполнения Социального контракта;</w:t>
      </w:r>
    </w:p>
    <w:p>
      <w:pPr>
        <w:pStyle w:val="Heading2"/>
      </w:pPr>
      <w:r>
        <w:t xml:space="preserve">Подпункт 2</w:t>
      </w:r>
    </w:p>
    <w:p>
      <w:r>
        <w:t xml:space="preserve">2) расторгать трудовой договор с Обучаемым при пропуске Обучаемым занятий без уважительных причин и неисполнении своих должностных обязанностей согласно трудовому законодательству, а также по итогам текущего контроля успеваемости, промежуточной аттестации/сертификации;</w:t>
      </w:r>
    </w:p>
    <w:p>
      <w:pPr>
        <w:pStyle w:val="Heading2"/>
      </w:pPr>
      <w:r>
        <w:t xml:space="preserve">Подпункт 3</w:t>
      </w:r>
    </w:p>
    <w:p>
      <w:r>
        <w:t xml:space="preserve">3) производить оплату дополнительных надбавок Обучаемому за счет собственных средств.</w:t>
      </w:r>
    </w:p>
    <w:p>
      <w:pPr>
        <w:pStyle w:val="Heading2"/>
      </w:pPr>
      <w:r>
        <w:t xml:space="preserve">Глава 3 Ответственность Сторон</w:t>
      </w:r>
    </w:p>
    <w:p>
      <w:pPr>
        <w:pStyle w:val="Heading2"/>
      </w:pPr>
      <w:r>
        <w:t xml:space="preserve">Текст</w:t>
      </w:r>
    </w:p>
    <w:p>
      <w:r>
        <w:t xml:space="preserve">3.1. Не допускается передача Сторонами ни полностью, ни частично кому-либо своих обязательств по Социальному контракту.</w:t>
      </w:r>
    </w:p>
    <w:p>
      <w:pPr>
        <w:pStyle w:val="Heading2"/>
      </w:pPr>
      <w:r>
        <w:t xml:space="preserve">Текст</w:t>
      </w:r>
    </w:p>
    <w:p>
      <w:r>
        <w:t xml:space="preserve">3.2. При досрочном прекращении Обучаемым обучения, нарушении Работодателем установленного порядка организации профессионального обучения, Социальный контракт подлежит расторжению в течении 15 (пятнадцати) календарных дней со дня выявления нарушения.</w:t>
      </w:r>
    </w:p>
    <w:p>
      <w:pPr>
        <w:pStyle w:val="Heading2"/>
      </w:pPr>
      <w:r>
        <w:t xml:space="preserve">Текст</w:t>
      </w:r>
    </w:p>
    <w:p>
      <w:r>
        <w:t xml:space="preserve">Социальный контракт расторгается по инициативе одной из сторон, при этом она обязана предупредить об этом других сторон не менее чем в месячный срок.</w:t>
      </w:r>
    </w:p>
    <w:p>
      <w:pPr>
        <w:pStyle w:val="Heading2"/>
      </w:pPr>
      <w:r>
        <w:t xml:space="preserve">Текст</w:t>
      </w:r>
    </w:p>
    <w:p>
      <w:r>
        <w:t xml:space="preserve">3.3. Окончание срока действия Социального контракта не освобождает Стороны от ответственности за его нарушение, имевшее место до истечения этого срока.</w:t>
      </w:r>
    </w:p>
    <w:p>
      <w:pPr>
        <w:pStyle w:val="Heading2"/>
      </w:pPr>
      <w:r>
        <w:t xml:space="preserve">Глава 4 Форс-мажор</w:t>
      </w:r>
    </w:p>
    <w:p>
      <w:pPr>
        <w:pStyle w:val="Heading2"/>
      </w:pPr>
      <w:r>
        <w:t xml:space="preserve">Текст</w:t>
      </w:r>
    </w:p>
    <w:p>
      <w:r>
        <w:t xml:space="preserve">4.1. Стороны не несут ответственность за неисполнение условий Социального контракта, если оно явилось результатом форс-мажорных обстоятельств.</w:t>
      </w:r>
    </w:p>
    <w:p>
      <w:pPr>
        <w:pStyle w:val="Heading2"/>
      </w:pPr>
      <w:r>
        <w:t xml:space="preserve">Текст</w:t>
      </w:r>
    </w:p>
    <w:p>
      <w:r>
        <w:t xml:space="preserve">4.2. Для целей Социального контракта "форс-мажор" означает событие, неподвластное контролю Сторон, и имеющее непредвиденный характер. Такие события включают пожар, землетрясение, наводнения, стихийные явления и военные действия.</w:t>
      </w:r>
    </w:p>
    <w:p>
      <w:pPr>
        <w:pStyle w:val="Heading2"/>
      </w:pPr>
      <w:r>
        <w:t xml:space="preserve">Текст</w:t>
      </w:r>
    </w:p>
    <w:p>
      <w:r>
        <w:t xml:space="preserve">4.3. При возникновении форс-мажорных обстоятельств Работодатель в течение 2 (двух) рабочих дней направляет Центру трудовой мобильности (карьерному центру) письменное уведомление о таких обстоятельствах и их причинах.</w:t>
      </w:r>
    </w:p>
    <w:p>
      <w:pPr>
        <w:pStyle w:val="Heading2"/>
      </w:pPr>
      <w:r>
        <w:t xml:space="preserve">Текст</w:t>
      </w:r>
    </w:p>
    <w:p>
      <w:r>
        <w:t xml:space="preserve">Если от Центра трудовой мобильности (карьерного центра) не поступает иных письменных инструкций, Работодатель продолжает выполнять свои обязательства по Социальному контракту, насколько это целесообразно, и ведет поиск альтернативных способов выполнения Социального контракта, не зависящих от форс-мажорных обстоятельств.</w:t>
      </w:r>
    </w:p>
    <w:p>
      <w:pPr>
        <w:pStyle w:val="Heading2"/>
      </w:pPr>
      <w:r>
        <w:t xml:space="preserve">Текст</w:t>
      </w:r>
    </w:p>
    <w:p>
      <w:r>
        <w:t xml:space="preserve">4.4. Если вышеуказанные обстоятельства продолжаются более 30 (тридцати) календарных дней, то каждая из сторон вправе отказаться от исполнения дальнейших обязательств по Социальному контракту, и в этом случае ни одна из сторон не вправе требовать у другой стороны возмещения возможных убытков.</w:t>
      </w:r>
    </w:p>
    <w:p>
      <w:pPr>
        <w:pStyle w:val="Heading2"/>
      </w:pPr>
      <w:r>
        <w:t xml:space="preserve">Глава 5 Порядок разрешения споров</w:t>
      </w:r>
    </w:p>
    <w:p>
      <w:pPr>
        <w:pStyle w:val="Heading2"/>
      </w:pPr>
      <w:r>
        <w:t xml:space="preserve">Текст</w:t>
      </w:r>
    </w:p>
    <w:p>
      <w:r>
        <w:t xml:space="preserve">5.1. Стороны должны прилагать все усилия к тому, чтобы разрешать в процессе прямых переговоров все разногласия или споры, возникающие между ними по Социальному контракту или в связи с ним.</w:t>
      </w:r>
    </w:p>
    <w:p>
      <w:pPr>
        <w:pStyle w:val="Heading2"/>
      </w:pPr>
      <w:r>
        <w:t xml:space="preserve">Текст</w:t>
      </w:r>
    </w:p>
    <w:p>
      <w:r>
        <w:t xml:space="preserve">5.2. Если после таких переговоров Стороны не могут разрешить спор по Социальному контракту, любая из сторон потребует решения данного вопроса в соответствии с законодательством Республики Казахстан.</w:t>
      </w:r>
    </w:p>
    <w:p>
      <w:pPr>
        <w:pStyle w:val="Heading2"/>
      </w:pPr>
      <w:r>
        <w:t xml:space="preserve">Глава 6 Прочие условия</w:t>
      </w:r>
    </w:p>
    <w:p>
      <w:pPr>
        <w:pStyle w:val="Heading2"/>
      </w:pPr>
      <w:r>
        <w:t xml:space="preserve">Текст</w:t>
      </w:r>
    </w:p>
    <w:p>
      <w:r>
        <w:t xml:space="preserve">6.1. Настоящий Социальный контракт составлен в трех экземплярах, имеющих одинаковую юридическую силу.</w:t>
      </w:r>
    </w:p>
    <w:p>
      <w:pPr>
        <w:pStyle w:val="Heading2"/>
      </w:pPr>
      <w:r>
        <w:t xml:space="preserve">Текст</w:t>
      </w:r>
    </w:p>
    <w:p>
      <w:r>
        <w:t xml:space="preserve">6.2. Любое уведомление, которое одна сторона направляет другим сторонам, высылается посредством почтовой связи или Электронной биржи труда. Уведомление вступает в силу после доставки или в указанный день вступления в силу (если указано в уведомлении) в зависимости от того, какая из этих дат наступит позднее.</w:t>
      </w:r>
    </w:p>
    <w:p>
      <w:pPr>
        <w:pStyle w:val="Heading2"/>
      </w:pPr>
      <w:r>
        <w:t xml:space="preserve">Текст</w:t>
      </w:r>
    </w:p>
    <w:p>
      <w:r>
        <w:t xml:space="preserve">6.3. Изменения и/или дополнения в Социальный контракт оформляются дополнительным соглашением в той же форме, что и заключение Социального контракта.</w:t>
      </w:r>
    </w:p>
    <w:p>
      <w:pPr>
        <w:pStyle w:val="Heading2"/>
      </w:pPr>
      <w:r>
        <w:t xml:space="preserve">Глава 7 Срок действия Социального контракта</w:t>
      </w:r>
    </w:p>
    <w:p>
      <w:pPr>
        <w:pStyle w:val="Heading2"/>
      </w:pPr>
      <w:r>
        <w:t xml:space="preserve">Текст</w:t>
      </w:r>
    </w:p>
    <w:p>
      <w:r>
        <w:t xml:space="preserve">7.1. Срок действия настоящего Социального контракта с "___" _____ 20____ года до "___" ___________ 20_____ года.</w:t>
      </w:r>
    </w:p>
    <w:p>
      <w:pPr>
        <w:pStyle w:val="Heading2"/>
      </w:pPr>
      <w:r>
        <w:t xml:space="preserve">Текст</w:t>
      </w:r>
    </w:p>
    <w:p>
      <w:r>
        <w:t xml:space="preserve">7.2. Настоящий Социальный контракт вступает в силу с момента его подписания Центром трудовой мобильности, Обучаемым, Работодателем и Учебной организацией.</w:t>
      </w:r>
    </w:p>
    <w:p>
      <w:pPr>
        <w:pStyle w:val="Heading2"/>
      </w:pPr>
      <w:r>
        <w:t xml:space="preserve">Текст</w:t>
      </w:r>
    </w:p>
    <w:p>
      <w:r>
        <w:t xml:space="preserve">Адреса и реквизиты сторон:</w:t>
      </w:r>
    </w:p>
    <w:p>
      <w:r>
        <w:t xml:space="preserve">| Центр трудовой мобильности | Работодатель |</w:t>
      </w:r>
    </w:p>
    <w:p>
      <w:r>
        <w:t xml:space="preserve">|---|---|</w:t>
      </w:r>
    </w:p>
    <w:p>
      <w:r>
        <w:t xml:space="preserve">| Центр трудовой мобильности _______________________________________ области (столицы, города республиканского значения) юридический адрес: ________________ _________________________________. ИИК _____________________________ БИК _____________________________ БИН (ИИН) _______________________ Код ______________________________ __________________________________ (Фамилия, имя, отчество при его наличии) __________________________________ (подпись) | _________________________________ _________________________________ (наименование работодателя) юридический адрес: _______________ _________________________________ ИИК ____________________________ БИК ____________________________ БИН (ИИН) ______________________ Код _____________________________ _________________________________ (Фамилия, имя, отчество при его наличии) _________________________________ (подпись) |</w:t>
      </w:r>
    </w:p>
    <w:p>
      <w:r>
        <w:t xml:space="preserve">| Обучаемый __________________________________ (фамилия, имя, отчество (при его наличии)) __________________________________ (адрес) __________________________________ (телефон, факс) __________________________________ (подпись) |  |</w:t>
      </w:r>
    </w:p>
    <w:p>
      <w:r>
        <w:t xml:space="preserve">|  | Приложение 6 к приказу |</w:t>
      </w:r>
    </w:p>
    <w:p>
      <w:r>
        <w:t xml:space="preserve">|---|---|</w:t>
      </w:r>
    </w:p>
    <w:p>
      <w:r>
        <w:t xml:space="preserve">|  | Приложение 11 к Правилам организации и финансирования профессионального обучения |</w:t>
      </w:r>
    </w:p>
    <w:p>
      <w:r>
        <w:t xml:space="preserve">|  | Форма |</w:t>
      </w:r>
    </w:p>
    <w:p>
      <w:pPr>
        <w:pStyle w:val="Heading2"/>
      </w:pPr>
      <w:r>
        <w:t xml:space="preserve">Глава Форма, предназначенная для сбора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карьерные центры Форма административных данных размещена на интернет – ресурсе: www.enbek.kz Наименование формы административных данных: Сведения о безработных, проходящих обучение на рабочем месте у работодателя Индекс формы административных данных: ПО-2-2 Периодичность: ежемесячная Отчетный период: ________ месяц 20__ года. Круг лиц, представляющих информацию: работодатели Срок представления формы административных данных: к 1 числу месяца, следующего за отчетным периодом</w:t>
      </w:r>
    </w:p>
    <w:p>
      <w:pPr>
        <w:pStyle w:val="Heading2"/>
      </w:pPr>
      <w:r>
        <w:t xml:space="preserve">Глава Таблица. Сведения о безработных, проходящих обучение на рабочем месте у работодателя</w:t>
      </w:r>
    </w:p>
    <w:p>
      <w:r>
        <w:t xml:space="preserve">| № п/п | Наименование работодателя | Бизнес-идентификационный номер или индивидуальный идентификационный номер работодателя | Фамилия, имя, отчество (при его наличии) безработного | Индивидуальный идентификационный номер безработного | Количество учебных дней в отчетном месяце |</w:t>
      </w:r>
    </w:p>
    <w:p>
      <w:r>
        <w:t xml:space="preserve">|---|---|---|---|---|---|</w:t>
      </w:r>
    </w:p>
    <w:p>
      <w:r>
        <w:t xml:space="preserve">| 1 | 2 | 3 | 4 | 5 | 6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Количество посещенных дней за отчетный месяц | Количество пропущенных дней за отчетный месяц, всего | Количество пропущенных дней за отчетный месяц по неуважительной причине | Причины непосещения | Наименование Банка обслуживающего безработного | Номер 20-ти значного карточного или текущего счета безработного |</w:t>
      </w:r>
    </w:p>
    <w:p>
      <w:r>
        <w:t xml:space="preserve">|---|---|---|---|---|---|</w:t>
      </w:r>
    </w:p>
    <w:p>
      <w:r>
        <w:t xml:space="preserve">| 7 | 8 | 9 | 10 | 11 | 12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____________________________________________ Адрес ___________________________________________________ Телефон _________________________________________________ Адрес электронной почты __________________________________ Исполнитель: __________________________________________ ______________ (Фамилия, имя, отчество (при его наличии)) (подпись) Руководитель или лицо, уполномоченное на подписание: __________________________________________ ______________ (Фамилия, имя, отчество (при его наличии)) (подпись) Дата: "____" ___________ 20__ года Место печати (при наличии)</w:t>
      </w:r>
    </w:p>
    <w:p>
      <w:r>
        <w:t xml:space="preserve">|  | Приложение к форме, предназначенной для сбора административных данных "Сведения о безработных, проходящих обучение на рабочем месте у работодателя"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"Сведения о безработных, проходящих обучение на рабочем месте у работодателя"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 "Сведения о безработных, проходящих обучение на рабочем месте у работодателя" (далее – субсидируемые рабочие места)" (далее -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работодателем и предоставляется в карьерный центр.</w:t>
      </w:r>
    </w:p>
    <w:p>
      <w:pPr>
        <w:pStyle w:val="Heading2"/>
      </w:pPr>
      <w:r>
        <w:t xml:space="preserve">Пункт 3</w:t>
      </w:r>
    </w:p>
    <w:p>
      <w:r>
        <w:t xml:space="preserve">3. Форма подписывается руководителем предприятия (организации), либо лицом, исполняющим его обязанности, с указанием его фамилии и инициалов.</w:t>
      </w:r>
    </w:p>
    <w:p>
      <w:pPr>
        <w:pStyle w:val="Heading2"/>
      </w:pPr>
      <w:r>
        <w:t xml:space="preserve">Пункт 4</w:t>
      </w:r>
    </w:p>
    <w:p>
      <w:r>
        <w:t xml:space="preserve">4. Форма предоставляется к 1 числу месяца, следующего за отчетным периодом.</w:t>
      </w:r>
    </w:p>
    <w:p>
      <w:pPr>
        <w:pStyle w:val="Heading2"/>
      </w:pPr>
      <w:r>
        <w:t xml:space="preserve">Пункт 5</w:t>
      </w:r>
    </w:p>
    <w:p>
      <w:r>
        <w:t xml:space="preserve">5. Форма заполняется на казахском 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6</w:t>
      </w:r>
    </w:p>
    <w:p>
      <w:r>
        <w:t xml:space="preserve">6. В графе 1 Формы указывается порядковый номер.</w:t>
      </w:r>
    </w:p>
    <w:p>
      <w:pPr>
        <w:pStyle w:val="Heading2"/>
      </w:pPr>
      <w:r>
        <w:t xml:space="preserve">Пункт 7</w:t>
      </w:r>
    </w:p>
    <w:p>
      <w:r>
        <w:t xml:space="preserve">7. В графе 2 Формы указывается наименование работодателя, проводящего профессиональное обучение безработных.</w:t>
      </w:r>
    </w:p>
    <w:p>
      <w:pPr>
        <w:pStyle w:val="Heading2"/>
      </w:pPr>
      <w:r>
        <w:t xml:space="preserve">Пункт 8</w:t>
      </w:r>
    </w:p>
    <w:p>
      <w:r>
        <w:t xml:space="preserve">8. В графе 3 Формы указывается бизнес-идентификационный номер или индивидуальный идентификационный номер работодателя, проводящего профессиональное обучение безработных.</w:t>
      </w:r>
    </w:p>
    <w:p>
      <w:pPr>
        <w:pStyle w:val="Heading2"/>
      </w:pPr>
      <w:r>
        <w:t xml:space="preserve">Пункт 9</w:t>
      </w:r>
    </w:p>
    <w:p>
      <w:r>
        <w:t xml:space="preserve">9. В графе 4 Формы указывается фамилия, имя, отчество (при его наличии) безработного, проходящего обучение.</w:t>
      </w:r>
    </w:p>
    <w:p>
      <w:pPr>
        <w:pStyle w:val="Heading2"/>
      </w:pPr>
      <w:r>
        <w:t xml:space="preserve">Пункт 10</w:t>
      </w:r>
    </w:p>
    <w:p>
      <w:r>
        <w:t xml:space="preserve">10. В графе 5 Формы указывается индивидуальный идентификационный номер безработного, проходящего обучение.</w:t>
      </w:r>
    </w:p>
    <w:p>
      <w:pPr>
        <w:pStyle w:val="Heading2"/>
      </w:pPr>
      <w:r>
        <w:t xml:space="preserve">Пункт 11</w:t>
      </w:r>
    </w:p>
    <w:p>
      <w:r>
        <w:t xml:space="preserve">11. В графе 6 Формы указывается количество учебных дней в отчетном месяце.</w:t>
      </w:r>
    </w:p>
    <w:p>
      <w:pPr>
        <w:pStyle w:val="Heading2"/>
      </w:pPr>
      <w:r>
        <w:t xml:space="preserve">Пункт 12</w:t>
      </w:r>
    </w:p>
    <w:p>
      <w:r>
        <w:t xml:space="preserve">12. В графе 7 Формы указывается количество посещенных дней безработным учебы в отчетном месяце.</w:t>
      </w:r>
    </w:p>
    <w:p>
      <w:pPr>
        <w:pStyle w:val="Heading2"/>
      </w:pPr>
      <w:r>
        <w:t xml:space="preserve">Пункт 13</w:t>
      </w:r>
    </w:p>
    <w:p>
      <w:r>
        <w:t xml:space="preserve">13. В графе 8 Формы указывается количество всех пропущенных дней безработным учебы в отчетном месяце.</w:t>
      </w:r>
    </w:p>
    <w:p>
      <w:pPr>
        <w:pStyle w:val="Heading2"/>
      </w:pPr>
      <w:r>
        <w:t xml:space="preserve">Пункт 14</w:t>
      </w:r>
    </w:p>
    <w:p>
      <w:r>
        <w:t xml:space="preserve">14. 13. В графе 9 Формы указывается количество пропущенных дней безработным учебы по неуважительной причине в отчетном месяце.</w:t>
      </w:r>
    </w:p>
    <w:p>
      <w:pPr>
        <w:pStyle w:val="Heading2"/>
      </w:pPr>
      <w:r>
        <w:t xml:space="preserve">Пункт 15</w:t>
      </w:r>
    </w:p>
    <w:p>
      <w:r>
        <w:t xml:space="preserve">15. В графе 10 Формы указывается причины непосещения безработным учебы в отчетном месяце.</w:t>
      </w:r>
    </w:p>
    <w:p>
      <w:pPr>
        <w:pStyle w:val="Heading2"/>
      </w:pPr>
      <w:r>
        <w:t xml:space="preserve">Пункт 16</w:t>
      </w:r>
    </w:p>
    <w:p>
      <w:r>
        <w:t xml:space="preserve">16. В графе 11 Формы указывается наименование банка обслуживающего безработного для перечисления заработной платы.</w:t>
      </w:r>
    </w:p>
    <w:p>
      <w:pPr>
        <w:pStyle w:val="Heading2"/>
      </w:pPr>
      <w:r>
        <w:t xml:space="preserve">Пункт 17</w:t>
      </w:r>
    </w:p>
    <w:p>
      <w:r>
        <w:t xml:space="preserve">17. В графе 12 Формы указывается номер 20-ти значного карточного или текущего счета безработного для перечисления заработной платы.</w:t>
      </w:r>
    </w:p>
    <w:p>
      <w:r>
        <w:t xml:space="preserve">|  | Приложение 7 к приказу |</w:t>
      </w:r>
    </w:p>
    <w:p>
      <w:r>
        <w:t xml:space="preserve">|---|---|</w:t>
      </w:r>
    </w:p>
    <w:p>
      <w:r>
        <w:t xml:space="preserve">|  | Приложение 14 к Правилам организации и финансирования профессионального обучения |</w:t>
      </w:r>
    </w:p>
    <w:p>
      <w:r>
        <w:t xml:space="preserve">|  | Форма |</w:t>
      </w:r>
    </w:p>
    <w:p>
      <w:pPr>
        <w:pStyle w:val="Heading2"/>
      </w:pPr>
      <w:r>
        <w:t xml:space="preserve">Глава Форма, предназначенная для сбора административных данных за ______________ 20___года (месяц)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уполномоченный государственный орган в сфере занятости населения Форма административных данных размещена на интернет – ресурсе: ww.enbek.gov.kz Наименование формы административных данных: Сведения о ходе реализации профессионального обучения безработных на Электронной бирже труда по перечню востребованных профессий Индекс формы административных данных: ПО-3-1 Периодичность: ежемесячная Отчетный период: ________ месяц 20__ года. Круг лиц, представляющих информацию: карьерные центры Срок представления формы административных данных: к 1 числу месяца, следующего за отчетным периодом</w:t>
      </w:r>
    </w:p>
    <w:p>
      <w:pPr>
        <w:pStyle w:val="Heading2"/>
      </w:pPr>
      <w:r>
        <w:t xml:space="preserve">Глава Таблица. Сведения о ходе реализации профессионального обучения безработных на Электронной бирже труда по перечню востребованных профессий</w:t>
      </w:r>
    </w:p>
    <w:p>
      <w:r>
        <w:t xml:space="preserve">| № | Наименование области/города, код по КАТО | Всего приступили к обучению (человек) | В том числе из графы 1 | Всего получили сертификат (человек) | В том числе из графы 5 | из гр. 5 Наименование профессиональной области |  |  |  |  |  |  |  |</w:t>
      </w:r>
    </w:p>
    <w:p>
      <w:r>
        <w:t xml:space="preserve">|---|---|---|---|---|---|---|---|---|---|---|---|---|---|</w:t>
      </w:r>
    </w:p>
    <w:p>
      <w:r>
        <w:t xml:space="preserve">| жители села | женщины | молодежь до 35 лет | жители села | женщины | молодежь до 35 лет | Сельское хозяйство | IT и телекоммуникации | Туризм | Маркетинг и СМИ |  |  |  |  |</w:t>
      </w:r>
    </w:p>
    <w:p>
      <w:r>
        <w:t xml:space="preserve">| 1 | 2 | 3 | 4 | 5 | 6 | 7 | 8 | 9 | 10 | 11 | 12 | 13 | 14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Индивидуальные услуги и сервис | Проживание и питание | Социальное обслуживание | Транспорт и логистика | Финансы и бухучет | Культура и спорт | Наука и консалтинг | Нефть, газ и добыча ресурсов | Энергетика | Профессии без квалификации | Строительство и архитектура |</w:t>
      </w:r>
    </w:p>
    <w:p>
      <w:r>
        <w:t xml:space="preserve">|---|---|---|---|---|---|---|---|---|---|---|</w:t>
      </w:r>
    </w:p>
    <w:p>
      <w:r>
        <w:t xml:space="preserve">| 15 | 16 | 17 | 18 | 19 | 20 | 21 | 22 | 23 | 24 | 25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Безопасность и ЧС | ЖКХ и благоустройство | HR и секретариат | Торговля и складирование | Производство | Образование и воспитание | SMART SKILLS | Руководители | Госслужба | Медицина и фармацевтика | Юриспруденция |</w:t>
      </w:r>
    </w:p>
    <w:p>
      <w:r>
        <w:t xml:space="preserve">|---|---|---|---|---|---|---|---|---|---|---|</w:t>
      </w:r>
    </w:p>
    <w:p>
      <w:r>
        <w:t xml:space="preserve">| 26 | 27 | 28 | 29 | 30 | 31 | 32 | 33 | 34 | 35 | 36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____________________________________________ Адрес ___________________________________________________ Телефон _________________________________________________ Адрес электронной почты __________________________________ Исполнитель: __________________________________________ ______________ (Фамилия, имя, отчество (при его наличии)) (подпись) Руководитель или лицо, уполномоченное на подписание: __________________________________________ ______________ (Фамилия, имя, отчество (при его наличии)) (подпись) Дата: "____" ___________ 20__ года Место печати (при наличии)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