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18 февраля 2020 года № 65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образования"</w:t>
      </w:r>
    </w:p>
    <w:p>
      <w:r>
        <w:t xml:space="preserve">Приказ, Изменения. Министерство просвещения Республики Казахстан (Образован Указом Президента РК от 11.06.2022 г. № 917). от 23.08.2023. № 185637. редакция от 23.08.2023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февраля 2020 года № 65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образования" (зарегистрирован в Реестре государственной регистрации нормативных правовых актов под № 20050)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3 статьи 74 Закона Республики Казахстан "О государственном имуществе" и подпунктом 109) части первой статьи 5 Закона Республики Казахстан "Об образовании" ПРИКАЗЫВАЮ: ";</w:t>
      </w:r>
    </w:p>
    <w:p>
      <w:r>
        <w:t xml:space="preserve">в Правилах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 (далее – Правила) разработаны в соответствии с пунктом 3 статьи 74 Закона Республики Казахстан "О государственном имуществе" и подпунктом 109) части первой статьи 5 Закона Республики Казахстан "Об образовании" и определяют порядок предоставления государственными организациями среднего образования закрепленных за ними физкультурно-оздоровительных и спортивных сооружений (далее – объекты) в имущественный наем (аренду).".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планирования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просвещения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просвещения Республики Казахстан | Г. Бейсембаев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