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коэффициентов зонирования, учитывающих месторасположение объекта налогообложения в населенном пункте</w:t>
      </w:r>
    </w:p>
    <w:p>
      <w:r>
        <w:t xml:space="preserve">Постановление. Акимат Чингирлауского района. от 09.12.2020. № 149540. редакция от 09.12.2020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постановление вводится в действие с 01.01.2021.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Кодексом Республики Казахстан от 25 декабря 2017 года "О налогах и других обязательных платежах в бюджет" (Налоговый кодекс) и Законом Республики Казахстан от 23 января 2001 года "О местном государственном управлении и самоуправлении в Республике Казахстан" акимат Чингирлауского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 Утвердить прилагаемые коэффициенты зонирования, учитывающих месторасположение объекта налогообложения в населенном пункте.</w:t>
      </w:r>
    </w:p>
    <w:p>
      <w:pPr>
        <w:pStyle w:val="Heading2"/>
      </w:pPr>
      <w:r>
        <w:t xml:space="preserve">Пункт 2</w:t>
      </w:r>
    </w:p>
    <w:p>
      <w:r>
        <w:t xml:space="preserve">2. Признать утратившим силу постановление акимата Чингирлауского района от 20 ноября 2019 года № 199 "Об утверждении коэффициента зонирования, учитывающего месторасположение объекта налогообложения в населенном пункте" (зарегистрированное в Реестре государственной регистрации нормативных правовых актов № 5867, опубликованное 28 ноября 2019 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 Руководителю аппарата акима Чингирлауского района (Сагингереев Т.М.) обеспечить государственную регистрацию данного постановления в органах юстиции.</w:t>
      </w:r>
    </w:p>
    <w:p>
      <w:pPr>
        <w:pStyle w:val="Heading2"/>
      </w:pPr>
      <w:r>
        <w:t xml:space="preserve">Пункт 4</w:t>
      </w:r>
    </w:p>
    <w:p>
      <w:r>
        <w:t xml:space="preserve">4. Контроль за исполнением настоящего постановления возложить на заместителя акима района Абдрашитова Д.Е.</w:t>
      </w:r>
    </w:p>
    <w:p>
      <w:pPr>
        <w:pStyle w:val="Heading2"/>
      </w:pPr>
      <w:r>
        <w:t xml:space="preserve">Пункт 5</w:t>
      </w:r>
    </w:p>
    <w:p>
      <w:r>
        <w:t xml:space="preserve">5. Настоящее постановление вводится в действие с 1 января 2021 года.</w:t>
      </w:r>
    </w:p>
    <w:p>
      <w:r>
        <w:t xml:space="preserve">| Аким района | А. Муханбетжанова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Руководитель управления государственных доходов по Чингирлаускому району департамента государственных доходов по Западно-Казахстанской области _____________________ Ж.Абдушев 13 ноября 2020 года</w:t>
      </w:r>
    </w:p>
    <w:p>
      <w:r>
        <w:t xml:space="preserve">|  | Утверждены постановлением акимата Чингирлауского района от 9 декабря 2020 года № 189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Коэффициенты зонирования, учитывающего месторасположение объекта налогообложения в населенном пункте</w:t>
      </w:r>
    </w:p>
    <w:p>
      <w:r>
        <w:t xml:space="preserve">| № | Место расположение объекта налогообложения в населенном пункте | Коэффициенты зонирования |</w:t>
      </w:r>
    </w:p>
    <w:p>
      <w:r>
        <w:t xml:space="preserve">|---|---|---|</w:t>
      </w:r>
    </w:p>
    <w:p>
      <w:r>
        <w:t xml:space="preserve">| Чингирлауский район |  |  |</w:t>
      </w:r>
    </w:p>
    <w:p>
      <w:r>
        <w:t xml:space="preserve">| Чингирлауский сельский округ |  |  |</w:t>
      </w:r>
    </w:p>
    <w:p>
      <w:r>
        <w:t xml:space="preserve">| 1. | село Шынгырлау | 2,1 |</w:t>
      </w:r>
    </w:p>
    <w:p>
      <w:r>
        <w:t xml:space="preserve">| 2. | село Аксугум | 1,65 |</w:t>
      </w:r>
    </w:p>
    <w:p>
      <w:r>
        <w:t xml:space="preserve">| 3. | село Жанакуш | 1,8 |</w:t>
      </w:r>
    </w:p>
    <w:p>
      <w:r>
        <w:t xml:space="preserve">| 4. | село Кызылкуль | 1,7 |</w:t>
      </w:r>
    </w:p>
    <w:p>
      <w:r>
        <w:t xml:space="preserve">| 5. | село Урысай | 1,8 |</w:t>
      </w:r>
    </w:p>
    <w:p>
      <w:r>
        <w:t xml:space="preserve">| 6. | село Шоктыбай | 1,75 |</w:t>
      </w:r>
    </w:p>
    <w:p>
      <w:r>
        <w:t xml:space="preserve">| Акбулакский сельский округ |  |  |</w:t>
      </w:r>
    </w:p>
    <w:p>
      <w:r>
        <w:t xml:space="preserve">| 7. | село Акбулак | 1,9 |</w:t>
      </w:r>
    </w:p>
    <w:p>
      <w:r>
        <w:t xml:space="preserve">| 8. | село Кутантал | 1,3 |</w:t>
      </w:r>
    </w:p>
    <w:p>
      <w:r>
        <w:t xml:space="preserve">| Алмазненский сельский округ |  |  |</w:t>
      </w:r>
    </w:p>
    <w:p>
      <w:r>
        <w:t xml:space="preserve">| 9. | село Алмазное | 1,6 |</w:t>
      </w:r>
    </w:p>
    <w:p>
      <w:r>
        <w:t xml:space="preserve">| 10. | село Аккудык | 1,0 |</w:t>
      </w:r>
    </w:p>
    <w:p>
      <w:r>
        <w:t xml:space="preserve">| 11. | село Сегизсай | 1,1 |</w:t>
      </w:r>
    </w:p>
    <w:p>
      <w:r>
        <w:t xml:space="preserve">| Ащысайский сельский округ |  |  |</w:t>
      </w:r>
    </w:p>
    <w:p>
      <w:r>
        <w:t xml:space="preserve">| 12. | село Ащысай | 2,1 |</w:t>
      </w:r>
    </w:p>
    <w:p>
      <w:r>
        <w:t xml:space="preserve">| 13. | село Амангельды | 1,8 |</w:t>
      </w:r>
    </w:p>
    <w:p>
      <w:r>
        <w:t xml:space="preserve">| 14. | село Женишке | 1,4 |</w:t>
      </w:r>
    </w:p>
    <w:p>
      <w:r>
        <w:t xml:space="preserve">| 15. | село Мырзагара | 1,45 |</w:t>
      </w:r>
    </w:p>
    <w:p>
      <w:r>
        <w:t xml:space="preserve">| 16. | село Талдысай | 1,4 |</w:t>
      </w:r>
    </w:p>
    <w:p>
      <w:r>
        <w:t xml:space="preserve">| Актауский сельский округ |  |  |</w:t>
      </w:r>
    </w:p>
    <w:p>
      <w:r>
        <w:t xml:space="preserve">| 17. | село Актау | 1,9 |</w:t>
      </w:r>
    </w:p>
    <w:p>
      <w:r>
        <w:t xml:space="preserve">| 18. | село Торыатбас | 0,9 |</w:t>
      </w:r>
    </w:p>
    <w:p>
      <w:r>
        <w:t xml:space="preserve">| Карагашский сельский округ |  |  |</w:t>
      </w:r>
    </w:p>
    <w:p>
      <w:r>
        <w:t xml:space="preserve">| 19. | село Карагаш | 2,15 |</w:t>
      </w:r>
    </w:p>
    <w:p>
      <w:r>
        <w:t xml:space="preserve">| 20. | село Аксуат | 1,0 |</w:t>
      </w:r>
    </w:p>
    <w:p>
      <w:r>
        <w:t xml:space="preserve">| 21. | село Кайынды | 1,3 |</w:t>
      </w:r>
    </w:p>
    <w:p>
      <w:r>
        <w:t xml:space="preserve">| 22. | село Каргалы | 0,9 |</w:t>
      </w:r>
    </w:p>
    <w:p>
      <w:r>
        <w:t xml:space="preserve">| Акшатский сельский округ |  |  |</w:t>
      </w:r>
    </w:p>
    <w:p>
      <w:r>
        <w:t xml:space="preserve">| 23. | село Акшат | 1,9 |</w:t>
      </w:r>
    </w:p>
    <w:p>
      <w:r>
        <w:t xml:space="preserve">| 24. | село Сулукуль | 0,9 |</w:t>
      </w:r>
    </w:p>
    <w:p>
      <w:r>
        <w:t xml:space="preserve">| Ардакский сельский округ |  |  |</w:t>
      </w:r>
    </w:p>
    <w:p>
      <w:r>
        <w:t xml:space="preserve">| 25. | село Ардак | 2,0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