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Жамбылского районного маслихата от 24 декабря 2019 года №57-2 "О районном бюджете на 2020-2022 годы"</w:t>
      </w:r>
    </w:p>
    <w:p>
      <w:r>
        <w:t xml:space="preserve">Решение. Маслихат Жамбылского района (Жамбылская область). от 27.11.2020. № 149369. редакция от 27.11.2020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106 Бюджетного кодекса Республики Казахстан от 4 декабря 2008 года и статьей 6 Закона Республики Казахстан от 23 января 2001 года "О местном государственном управлении и самоуправлении в Республике Казахстан" Жамбылский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Жамбылского районного маслихата от 24 декабря 2019 года № 57-2 "О районном бюджете на 2019-2021 годы" (зарегистрировано в Реестре государственной регистрации нормативных правовых актов № 4467 , опубликовано в эталонном контрольном банке нормативных правовых актов Республики Казахстан в электронном виде 27 декабря 2019 года) следующие изменения:</w:t>
      </w:r>
    </w:p>
    <w:p>
      <w:r>
        <w:t xml:space="preserve">в пункте 1:</w:t>
      </w:r>
    </w:p>
    <w:p>
      <w:r>
        <w:t xml:space="preserve">в подпункте 1) :</w:t>
      </w:r>
    </w:p>
    <w:p>
      <w:r>
        <w:t xml:space="preserve">цифры "18 434 846" заменить цифрами "18 438 077";</w:t>
      </w:r>
    </w:p>
    <w:p>
      <w:r>
        <w:t xml:space="preserve">цифры "2 641 110" заменить цифрами "3 109 389";</w:t>
      </w:r>
    </w:p>
    <w:p>
      <w:r>
        <w:t xml:space="preserve">цифры "15 215 666" заменить цифрами "15 237 518";</w:t>
      </w:r>
    </w:p>
    <w:p>
      <w:r>
        <w:t xml:space="preserve">в подпункте 2) :</w:t>
      </w:r>
    </w:p>
    <w:p>
      <w:r>
        <w:t xml:space="preserve">цифры "19 844 443" заменить цифрами "19 847 674";</w:t>
      </w:r>
    </w:p>
    <w:p>
      <w:r>
        <w:t xml:space="preserve">в подпункте 3) :</w:t>
      </w:r>
    </w:p>
    <w:p>
      <w:r>
        <w:t xml:space="preserve">цифры "863 582" заменить цифрами "868 067";</w:t>
      </w:r>
    </w:p>
    <w:p>
      <w:r>
        <w:t xml:space="preserve">цифры "889 941" заменить цифрами "894 426";</w:t>
      </w:r>
    </w:p>
    <w:p>
      <w:r>
        <w:t xml:space="preserve">в пункте 6 :</w:t>
      </w:r>
    </w:p>
    <w:p>
      <w:r>
        <w:t xml:space="preserve">цифры "113 738" заменить цифрами "99 257".</w:t>
      </w:r>
    </w:p>
    <w:p>
      <w:pPr>
        <w:pStyle w:val="Heading2"/>
      </w:pPr>
      <w:r>
        <w:t xml:space="preserve">Пункт 2</w:t>
      </w:r>
    </w:p>
    <w:p>
      <w:r>
        <w:t xml:space="preserve">2. Приложение 1 к указанному решению изложить в новой редакции согласно приложения 1 настоящего решения.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данного решения и публикацию на интернет-ресурсе возложить на постоянную комиссию районного маслихата по вопросам социально-экономического развития территории, по бюджету и местным налогам.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вступает в силу со дня государственной регистрации в органах юстиции и вводится в действие с 1 января 2020 года.</w:t>
      </w:r>
    </w:p>
    <w:p>
      <w:r>
        <w:t xml:space="preserve">| Председатель сессии | Ж. Макашов |</w:t>
      </w:r>
    </w:p>
    <w:p>
      <w:r>
        <w:t xml:space="preserve">|---|---|</w:t>
      </w:r>
    </w:p>
    <w:p>
      <w:r>
        <w:t xml:space="preserve">| Секретарь маслихата |  |</w:t>
      </w:r>
    </w:p>
    <w:p>
      <w:r>
        <w:t xml:space="preserve">| Жамбылского района | Р. Бегалиев |</w:t>
      </w:r>
    </w:p>
    <w:p>
      <w:r>
        <w:t xml:space="preserve">|  | Приложение 1 к решению Жамбылского районного маслихата № 72-2 от 27 ноября 2020 года |</w:t>
      </w:r>
    </w:p>
    <w:p>
      <w:r>
        <w:t xml:space="preserve">|---|---|</w:t>
      </w:r>
    </w:p>
    <w:p>
      <w:r>
        <w:t xml:space="preserve">|  | Приложение 1 к решению Жамбылского районного маслихата № 57-2 от 24 декабря 2020 года |</w:t>
      </w:r>
    </w:p>
    <w:p>
      <w:pPr>
        <w:pStyle w:val="Heading2"/>
      </w:pPr>
      <w:r>
        <w:t xml:space="preserve">Глава Бюджет Жамбылского района на 2020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18438077 |</w:t>
      </w:r>
    </w:p>
    <w:p>
      <w:r>
        <w:t xml:space="preserve">| 1 |  |  | НАЛОГОВЫЕ ПОСТУПЛЕНИЯ | 3109389 |</w:t>
      </w:r>
    </w:p>
    <w:p>
      <w:r>
        <w:t xml:space="preserve">|  | 01 |  | Подоходный налог | 695450 |</w:t>
      </w:r>
    </w:p>
    <w:p>
      <w:r>
        <w:t xml:space="preserve">|  |  | 1 | Корпоративный подоходный налог с юридических лиц, за исключением поступлений от организаций нефтяного сектора | 220000 |</w:t>
      </w:r>
    </w:p>
    <w:p>
      <w:r>
        <w:t xml:space="preserve">|  |  | 2 | Индивидуальный подоходный налог | 475450 |</w:t>
      </w:r>
    </w:p>
    <w:p>
      <w:r>
        <w:t xml:space="preserve">|  | 03 |  | Социальный налог | 434000 |</w:t>
      </w:r>
    </w:p>
    <w:p>
      <w:r>
        <w:t xml:space="preserve">|  |  | 1 | Социальный налог | 434000 |</w:t>
      </w:r>
    </w:p>
    <w:p>
      <w:r>
        <w:t xml:space="preserve">|  | 04 |  | Hалоги на собственность | 1319900 |</w:t>
      </w:r>
    </w:p>
    <w:p>
      <w:r>
        <w:t xml:space="preserve">|  |  | 1 | Hалоги на имущество | 1316900 |</w:t>
      </w:r>
    </w:p>
    <w:p>
      <w:r>
        <w:t xml:space="preserve">|  |  | 5 | Единый земельный налог | 3000 |</w:t>
      </w:r>
    </w:p>
    <w:p>
      <w:r>
        <w:t xml:space="preserve">|  | 05 |  | Внутренние налоги на товары, работы и услуги | 652039 |</w:t>
      </w:r>
    </w:p>
    <w:p>
      <w:r>
        <w:t xml:space="preserve">|  |  | 2 | Акцизы | 640879 |</w:t>
      </w:r>
    </w:p>
    <w:p>
      <w:r>
        <w:t xml:space="preserve">|  |  | 3 | Поступления за использование природных и других ресурсов | 4500 |</w:t>
      </w:r>
    </w:p>
    <w:p>
      <w:r>
        <w:t xml:space="preserve">|  |  | 4 | Сборы за ведение предпринимательской и профессиональной деятельности | 6660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8000 |</w:t>
      </w:r>
    </w:p>
    <w:p>
      <w:r>
        <w:t xml:space="preserve">|  |  | 1 | Государственная пошлина | 8000 |</w:t>
      </w:r>
    </w:p>
    <w:p>
      <w:r>
        <w:t xml:space="preserve">| 2 |  |  | НЕНАЛОГОВЫЕ ПОСТУПЛЕНИЯ | 6170 |</w:t>
      </w:r>
    </w:p>
    <w:p>
      <w:r>
        <w:t xml:space="preserve">|  | 01 |  | Доходы от государственной собственности | 2170 |</w:t>
      </w:r>
    </w:p>
    <w:p>
      <w:r>
        <w:t xml:space="preserve">|  |  | 5 | Доходы от аренды имущества, находящегося в республиканской собственности | 2170 |</w:t>
      </w:r>
    </w:p>
    <w:p>
      <w:r>
        <w:t xml:space="preserve">|  | 06 |  | Прочие неналоговые поступления | 4000 |</w:t>
      </w:r>
    </w:p>
    <w:p>
      <w:r>
        <w:t xml:space="preserve">|  |  | 1 | Прочие неналоговые поступления | 4000 |</w:t>
      </w:r>
    </w:p>
    <w:p>
      <w:r>
        <w:t xml:space="preserve">| 3 |  |  | ПОСТУПЛЕНИЯ ОТ ПРОДАЖИ ОСНОВНОГО КАПИТАЛА | 85000 |</w:t>
      </w:r>
    </w:p>
    <w:p>
      <w:r>
        <w:t xml:space="preserve">|  | 03 |  | Продажа земли и нематериальных активов | 85000 |</w:t>
      </w:r>
    </w:p>
    <w:p>
      <w:r>
        <w:t xml:space="preserve">|  |  | 1 | Продажа земли | 70000 |</w:t>
      </w:r>
    </w:p>
    <w:p>
      <w:r>
        <w:t xml:space="preserve">|  |  | 2 | Продажа нематериальных активов | 15000 |</w:t>
      </w:r>
    </w:p>
    <w:p>
      <w:r>
        <w:t xml:space="preserve">| 4 |  |  | ПОСТУПЛЕНИЯ ТРАНСФЕРТОВ | 15237518 |</w:t>
      </w:r>
    </w:p>
    <w:p>
      <w:r>
        <w:t xml:space="preserve">|  | 02 |  | Трансферты из вышестоящих органов государственного управления | 15237518 |</w:t>
      </w:r>
    </w:p>
    <w:p>
      <w:r>
        <w:t xml:space="preserve">|  |  | 2 | Трансферты из областного бюджета | 15237518 |</w:t>
      </w:r>
    </w:p>
    <w:p>
      <w:r>
        <w:t xml:space="preserve">| Функциональная группа | 2020 год,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Затраты | 19847674 |</w:t>
      </w:r>
    </w:p>
    <w:p>
      <w:r>
        <w:t xml:space="preserve">| 01 |  |  | Государственные услуги общего характера | 874230 |</w:t>
      </w:r>
    </w:p>
    <w:p>
      <w:r>
        <w:t xml:space="preserve">|  | 112 |  | Аппарат маслихата района (города областного значения) | 23344 |</w:t>
      </w:r>
    </w:p>
    <w:p>
      <w:r>
        <w:t xml:space="preserve">|  |  | 001 | Услуги по обеспечению деятельности маслихата района (города областного значения) | 23286 |</w:t>
      </w:r>
    </w:p>
    <w:p>
      <w:r>
        <w:t xml:space="preserve">|  |  | 003 | Капитальные расходы государственного органа | 58 |</w:t>
      </w:r>
    </w:p>
    <w:p>
      <w:r>
        <w:t xml:space="preserve">|  | 122 |  | Аппарат акима района (города областного значения) | 130194 |</w:t>
      </w:r>
    </w:p>
    <w:p>
      <w:r>
        <w:t xml:space="preserve">|  |  | 001 | Услуги по обеспечению деятельности акима района (города областного значения) | 126640 |</w:t>
      </w:r>
    </w:p>
    <w:p>
      <w:r>
        <w:t xml:space="preserve">|  |  | 003 | Капитальные расходы государственного органа | 3554 |</w:t>
      </w:r>
    </w:p>
    <w:p>
      <w:r>
        <w:t xml:space="preserve">|  | 452 |  | Отдел финансов района (города областного значения) | 142612 |</w:t>
      </w:r>
    </w:p>
    <w:p>
      <w:r>
        <w:t xml:space="preserve">|  |  | 001 | Услуги по реализации государственной политики в области исполнения бюджета района и управления коммунальной собственностью района (города областного значения) | 25938 |</w:t>
      </w:r>
    </w:p>
    <w:p>
      <w:r>
        <w:t xml:space="preserve">|  |  | 003 | Проведение оценки имущества в целях налогообложения | 1661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180 |</w:t>
      </w:r>
    </w:p>
    <w:p>
      <w:r>
        <w:t xml:space="preserve">|  |  | 018 | Капитальные расходы государственного органа | 210 |</w:t>
      </w:r>
    </w:p>
    <w:p>
      <w:r>
        <w:t xml:space="preserve">|  |  | 113 | Целевые текущие трансферты из местных бюджетов | 114623 |</w:t>
      </w:r>
    </w:p>
    <w:p>
      <w:r>
        <w:t xml:space="preserve">|  | 453 |  | Отдел экономики и бюджетного планирования района (города областного значения) | 24048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23528 |</w:t>
      </w:r>
    </w:p>
    <w:p>
      <w:r>
        <w:t xml:space="preserve">|  |  | 004 | Капитальные расходы государственного органа | 520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537681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70668 |</w:t>
      </w:r>
    </w:p>
    <w:p>
      <w:r>
        <w:t xml:space="preserve">|  |  | 013 | Капитальные расходы государственного органа | 15275 |</w:t>
      </w:r>
    </w:p>
    <w:p>
      <w:r>
        <w:t xml:space="preserve">|  |  | 067 | Капитальные расходы подведомственных государственных учреждений и организаций | 9215 |</w:t>
      </w:r>
    </w:p>
    <w:p>
      <w:r>
        <w:t xml:space="preserve">|  |  | 113 | Целевые текущие трансферты из местных бюджетов | 442523 |</w:t>
      </w:r>
    </w:p>
    <w:p>
      <w:r>
        <w:t xml:space="preserve">|  | 494 |  | Отдел предпринимательства, промышленности и туризма района (города областного значения) | 16351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туризма | 15880 |</w:t>
      </w:r>
    </w:p>
    <w:p>
      <w:r>
        <w:t xml:space="preserve">|  |  | 003 | Капитальные расходы государственного органа | 471 |</w:t>
      </w:r>
    </w:p>
    <w:p>
      <w:r>
        <w:t xml:space="preserve">| 02 |  |  | Оборона | 20515 |</w:t>
      </w:r>
    </w:p>
    <w:p>
      <w:r>
        <w:t xml:space="preserve">|  | 122 |  | Аппарат акима района (города областного значения) | 20515 |</w:t>
      </w:r>
    </w:p>
    <w:p>
      <w:r>
        <w:t xml:space="preserve">|  |  | 005 | Мероприятия в рамках исполнения всеобщей воинской обязанности | 6935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13580 |</w:t>
      </w:r>
    </w:p>
    <w:p>
      <w:r>
        <w:t xml:space="preserve">| 03 |  |  | Общественный порядок, безопасность, правовая, судебная, уголовно-исполнительная деятельность | 14845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14845 |</w:t>
      </w:r>
    </w:p>
    <w:p>
      <w:r>
        <w:t xml:space="preserve">|  |  | 021 | Обеспечение безопасности дорожного движения в населенных пунктах | 14845 |</w:t>
      </w:r>
    </w:p>
    <w:p>
      <w:r>
        <w:t xml:space="preserve">| 04 |  |  | Образование | 12729835 |</w:t>
      </w:r>
    </w:p>
    <w:p>
      <w:r>
        <w:t xml:space="preserve">|  | 464 |  | Отдел образования района (города областного значения) | 373700 |</w:t>
      </w:r>
    </w:p>
    <w:p>
      <w:r>
        <w:t xml:space="preserve">|  |  | 009 | Обеспечение деятельности организаций дошкольного воспитания и обучения | 373700 |</w:t>
      </w:r>
    </w:p>
    <w:p>
      <w:r>
        <w:t xml:space="preserve">|  | 464 |  | Отдел образования района (города областного значения) | 9499408 |</w:t>
      </w:r>
    </w:p>
    <w:p>
      <w:r>
        <w:t xml:space="preserve">|  |  | 003 | Общеобразовательное обучение | 9116764 |</w:t>
      </w:r>
    </w:p>
    <w:p>
      <w:r>
        <w:t xml:space="preserve">|  |  | 006 | Дополнительное образование для детей | 382644 |</w:t>
      </w:r>
    </w:p>
    <w:p>
      <w:r>
        <w:t xml:space="preserve">|  | 465 |  | Отдел физической культуры и спорта района (города областного значения) | 178120 |</w:t>
      </w:r>
    </w:p>
    <w:p>
      <w:r>
        <w:t xml:space="preserve">|  |  | 017 | Дополнительное образование для детей и юношества по спорту | 178120 |</w:t>
      </w:r>
    </w:p>
    <w:p>
      <w:r>
        <w:t xml:space="preserve">|  | 466 |  | Отдел архитектуры, градостроительства и строительства района (города областного значения) | 1014687 |</w:t>
      </w:r>
    </w:p>
    <w:p>
      <w:r>
        <w:t xml:space="preserve">|  |  | 021 | Строительство и реконструкция объектов начального, основного среднего и общего среднего образования | 1014687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464 |  | Отдел образования района (города областного значения) | 1663920 |</w:t>
      </w:r>
    </w:p>
    <w:p>
      <w:r>
        <w:t xml:space="preserve">|  |  | 001 | Услуги по реализации государственной политики на местном уровне в области образования | 25002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191200 |</w:t>
      </w:r>
    </w:p>
    <w:p>
      <w:r>
        <w:t xml:space="preserve">|  |  | 012 | Капитальные расходы государственного органа | 119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25029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 – сироту и ребенка (детей), оставщегося без попечения родителей | 199 |</w:t>
      </w:r>
    </w:p>
    <w:p>
      <w:r>
        <w:t xml:space="preserve">|  |  | 023 | Методическая работа | 34760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41443 |</w:t>
      </w:r>
    </w:p>
    <w:p>
      <w:r>
        <w:t xml:space="preserve">|  |  | 067 | Капитальные расходы подведомственных государственных учреждений и организаций | 309694 |</w:t>
      </w:r>
    </w:p>
    <w:p>
      <w:r>
        <w:t xml:space="preserve">|  |  | 113 | Целевые текущие трансферты из местных бюджетов | 1036474 |</w:t>
      </w:r>
    </w:p>
    <w:p>
      <w:r>
        <w:t xml:space="preserve">| 06 |  |  | Социальная помощь и социальное обеспечение | 2231754 |</w:t>
      </w:r>
    </w:p>
    <w:p>
      <w:r>
        <w:t xml:space="preserve">|  | 451 |  | Отдел занятости и социальных программ района (города областного значения) | 700692 |</w:t>
      </w:r>
    </w:p>
    <w:p>
      <w:r>
        <w:t xml:space="preserve">|  |  | 005 | Государственная адресная социальная помощь | 700692 |</w:t>
      </w:r>
    </w:p>
    <w:p>
      <w:r>
        <w:t xml:space="preserve">|  | 464 |  | Отдел образования района (города областного значения) | 75719 |</w:t>
      </w:r>
    </w:p>
    <w:p>
      <w:r>
        <w:t xml:space="preserve">|  |  | 030 | Содержание ребенка (детей), переданного патронатным воспитателям | 39301 |</w:t>
      </w:r>
    </w:p>
    <w:p>
      <w:r>
        <w:t xml:space="preserve">|  |  | 031 | Государственная поддержка по содержанию детей-сирот и детей, оставшихся без попечения родителей, в детских домах семейного типа и приемных семьях | 36418 |</w:t>
      </w:r>
    </w:p>
    <w:p>
      <w:r>
        <w:t xml:space="preserve">|  | 451 |  | Отдел занятости и социальных программ района (города областного значения) | 1371642 |</w:t>
      </w:r>
    </w:p>
    <w:p>
      <w:r>
        <w:t xml:space="preserve">|  |  | 002 | Программа занятости | 1124033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40715 |</w:t>
      </w:r>
    </w:p>
    <w:p>
      <w:r>
        <w:t xml:space="preserve">|  |  | 006 | Оказание жилищной помощи | 1377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41072 |</w:t>
      </w:r>
    </w:p>
    <w:p>
      <w:r>
        <w:t xml:space="preserve">|  |  | 010 | Материальное обеспечение детей-инвалидов, воспитывающихся и обучающихся на дому | 4681 |</w:t>
      </w:r>
    </w:p>
    <w:p>
      <w:r>
        <w:t xml:space="preserve">|  |  | 014 | Оказание социальной помощи нуждающимся гражданам на дому | 30754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54804 |</w:t>
      </w:r>
    </w:p>
    <w:p>
      <w:r>
        <w:t xml:space="preserve">|  |  | 023 | Обеспечение деятельности центров занятости населения | 74206 |</w:t>
      </w:r>
    </w:p>
    <w:p>
      <w:r>
        <w:t xml:space="preserve">|  | 451 |  | Отдел занятости и социальных программ района (города областного значения) | 82476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35801 |</w:t>
      </w:r>
    </w:p>
    <w:p>
      <w:r>
        <w:t xml:space="preserve">|  |  | 011 | Оплата услуг по зачислению, выплате и доставке пособий и других социальных выплат | 2525 |</w:t>
      </w:r>
    </w:p>
    <w:p>
      <w:r>
        <w:t xml:space="preserve">|  |  | 021 | Капитальные расходы государственного органа | 796 |</w:t>
      </w:r>
    </w:p>
    <w:p>
      <w:r>
        <w:t xml:space="preserve">|  |  | 050 | Обеспечение прав и улучшение качества жизни инвалидов в Республике Казахстан | 31782 |</w:t>
      </w:r>
    </w:p>
    <w:p>
      <w:r>
        <w:t xml:space="preserve">|  |  | 054 | Размещение государственного социального заказа в неправительственных организациях | 777 |</w:t>
      </w:r>
    </w:p>
    <w:p>
      <w:r>
        <w:t xml:space="preserve">|  |  | 067 | Капитальные расходы подведомственных государственных учреждений и организаций | 185 |</w:t>
      </w:r>
    </w:p>
    <w:p>
      <w:r>
        <w:t xml:space="preserve">|  |  | 113 | Целевые текущие трансферты из местных бюджетов | 10610 |</w:t>
      </w:r>
    </w:p>
    <w:p>
      <w:r>
        <w:t xml:space="preserve">|  | 466 |  | Отдел архитектуры, градостроительства и строительства района (города областного значения) | 1225 |</w:t>
      </w:r>
    </w:p>
    <w:p>
      <w:r>
        <w:t xml:space="preserve">|  |  | 094 | Предоставление жилищных сертификатов как социальная помощь | 1225 |</w:t>
      </w:r>
    </w:p>
    <w:p>
      <w:r>
        <w:t xml:space="preserve">| 07 |  |  | Жилищно-коммунальное хозяйство | 918455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464075 |</w:t>
      </w:r>
    </w:p>
    <w:p>
      <w:r>
        <w:t xml:space="preserve">|  |  | 003 | Организация сохранения государственного жилищного фонда | 4802 |</w:t>
      </w:r>
    </w:p>
    <w:p>
      <w:r>
        <w:t xml:space="preserve">|  |  | 028 | Развитие коммунального хозяйства | 1389 |</w:t>
      </w:r>
    </w:p>
    <w:p>
      <w:r>
        <w:t xml:space="preserve">|  |  | 058 | Развитие системы водоснабжения и водоотведения в сельских населенных пунктах | 245754 |</w:t>
      </w:r>
    </w:p>
    <w:p>
      <w:r>
        <w:t xml:space="preserve">|  |  | 070 | Возмещение платежей населения по оплате коммунальных услуг в режиме черезвычайного положения в Республике Казахстан | 212130 |</w:t>
      </w:r>
    </w:p>
    <w:p>
      <w:r>
        <w:t xml:space="preserve">|  | 466 |  | Отдел архитектуры, градостроительства и строительства района (города областного значения) | 159656 |</w:t>
      </w:r>
    </w:p>
    <w:p>
      <w:r>
        <w:t xml:space="preserve">|  |  | 003 | Проектирование и (или) строительство, реконструкция жилья коммунального жилищного фонда | 1300 |</w:t>
      </w:r>
    </w:p>
    <w:p>
      <w:r>
        <w:t xml:space="preserve">|  |  | 004 | Проектирование, развитие и (или) обустройство инженерно-коммуникационной инфраструктуры | 158356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216701 |</w:t>
      </w:r>
    </w:p>
    <w:p>
      <w:r>
        <w:t xml:space="preserve">|  |  | 012 | Функционирование системы водоснабжения и водоотведения | 216701 |</w:t>
      </w:r>
    </w:p>
    <w:p>
      <w:r>
        <w:t xml:space="preserve">|  | 466 |  | Отдел архитектуры, градостроительства и строительства района (города областного значения) | 12001 |</w:t>
      </w:r>
    </w:p>
    <w:p>
      <w:r>
        <w:t xml:space="preserve">|  |  | 058 | Развитие системы водоснабжения и водоотведения в сельских населенных пунктах | 12001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66022 |</w:t>
      </w:r>
    </w:p>
    <w:p>
      <w:r>
        <w:t xml:space="preserve">|  |  | 015 | Освещение улиц в населенных пунктах | 41370 |</w:t>
      </w:r>
    </w:p>
    <w:p>
      <w:r>
        <w:t xml:space="preserve">|  |  | 016 | Обеспечение санитарии населенных пунктов | 4988 |</w:t>
      </w:r>
    </w:p>
    <w:p>
      <w:r>
        <w:t xml:space="preserve">|  |  | 018 | Благоустройство и озеленение населенных пунктов | 19164 |</w:t>
      </w:r>
    </w:p>
    <w:p>
      <w:r>
        <w:t xml:space="preserve">|  |  | 048 | Развитие благоустройства города и населенных пунктов | 500 |</w:t>
      </w:r>
    </w:p>
    <w:p>
      <w:r>
        <w:t xml:space="preserve">| 08 |  |  | Культура, спорт, туризм и информационное пространство | 846555 |</w:t>
      </w:r>
    </w:p>
    <w:p>
      <w:r>
        <w:t xml:space="preserve">|  | 455 |  | Отдел культуры и развития языков района (города областного значения) | 270381 |</w:t>
      </w:r>
    </w:p>
    <w:p>
      <w:r>
        <w:t xml:space="preserve">|  |  | 003 | Поддержка культурно-досуговой работы | 259472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 | 009 | Обеспечение сохранности историко - культурного наследия и доступа к ним | 10909 |</w:t>
      </w:r>
    </w:p>
    <w:p>
      <w:r>
        <w:t xml:space="preserve">|  | 466 |  | Отдел архитектуры, градостроительства и строительства района (города областного значения) | 212300 |</w:t>
      </w:r>
    </w:p>
    <w:p>
      <w:r>
        <w:t xml:space="preserve">|  |  | 011 | Развитие объектов культуры | 212300 |</w:t>
      </w:r>
    </w:p>
    <w:p>
      <w:r>
        <w:t xml:space="preserve">|  | 465 |  | Отдел физической культуры и спорта района (города областного значения) | 54494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44722 |</w:t>
      </w:r>
    </w:p>
    <w:p>
      <w:r>
        <w:t xml:space="preserve">|  |  | 004 | Капитальные расходы государственного органа | 606 |</w:t>
      </w:r>
    </w:p>
    <w:p>
      <w:r>
        <w:t xml:space="preserve">|  |  | 005 | Развитие массового спорта и национальных видов спорта | 1700 |</w:t>
      </w:r>
    </w:p>
    <w:p>
      <w:r>
        <w:t xml:space="preserve">|  |  | 006 | Проведение спортивных соревнований на районном (города областного значения) уровне | 1080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4826 |</w:t>
      </w:r>
    </w:p>
    <w:p>
      <w:r>
        <w:t xml:space="preserve">|  |  | 032 | Капитальные расходы подведомственных государственных учреждений и организаций | 1560 |</w:t>
      </w:r>
    </w:p>
    <w:p>
      <w:r>
        <w:t xml:space="preserve">|  | 466 |  | Отдел архитектуры, градостроительства и строительства района (города областного значения) | 25870 |</w:t>
      </w:r>
    </w:p>
    <w:p>
      <w:r>
        <w:t xml:space="preserve">|  |  | 008 | Развитие объектов спорта | 25870 |</w:t>
      </w:r>
    </w:p>
    <w:p>
      <w:r>
        <w:t xml:space="preserve">|  | 455 |  | Отдел культуры и развития языков района (города областного значения) | 132819 |</w:t>
      </w:r>
    </w:p>
    <w:p>
      <w:r>
        <w:t xml:space="preserve">|  |  | 006 | Функционирование районных (городских) библиотек | 132519 |</w:t>
      </w:r>
    </w:p>
    <w:p>
      <w:r>
        <w:t xml:space="preserve">|  |  | 007 | Развитие государственного языка и других языков народа Казахстана | 300 |</w:t>
      </w:r>
    </w:p>
    <w:p>
      <w:r>
        <w:t xml:space="preserve">|  | 456 |  | Отдел внутренней политики района (города областного значения) | 37990 |</w:t>
      </w:r>
    </w:p>
    <w:p>
      <w:r>
        <w:t xml:space="preserve">|  |  | 002 | Услуги по проведению государственной информационной политики через газеты и журналы | 37990 |</w:t>
      </w:r>
    </w:p>
    <w:p>
      <w:r>
        <w:t xml:space="preserve">|  | 455 |  | Отдел культуры и развития языков района (города областного значения) | 21182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14053 |</w:t>
      </w:r>
    </w:p>
    <w:p>
      <w:r>
        <w:t xml:space="preserve">|  |  | 010 | Капитальные расходы государственного органа | 57 |</w:t>
      </w:r>
    </w:p>
    <w:p>
      <w:r>
        <w:t xml:space="preserve">|  |  | 032 | Капитальные расходы подведомственных государственных учреждений и организаций | 7072 |</w:t>
      </w:r>
    </w:p>
    <w:p>
      <w:r>
        <w:t xml:space="preserve">|  | 456 |  | Отдел внутренней политики района (города областного значения) | 91519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23704 |</w:t>
      </w:r>
    </w:p>
    <w:p>
      <w:r>
        <w:t xml:space="preserve">|  |  | 003 | Реализация мероприятий в сфере молодежной политики | 65196 |</w:t>
      </w:r>
    </w:p>
    <w:p>
      <w:r>
        <w:t xml:space="preserve">|  |  | 006 | Капитальные расходы государственного органа | 331 |</w:t>
      </w:r>
    </w:p>
    <w:p>
      <w:r>
        <w:t xml:space="preserve">|  |  | 032 | Капитальные расходы подведомственных государственных учреждений и организаций | 2288 |</w:t>
      </w:r>
    </w:p>
    <w:p>
      <w:r>
        <w:t xml:space="preserve">| 09 |  |  | Топливно-энергетический комплекс и недропользование | 703405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703405 |</w:t>
      </w:r>
    </w:p>
    <w:p>
      <w:r>
        <w:t xml:space="preserve">|  |  | 036 | Развитие газотранспортной системы | 703405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160049 |</w:t>
      </w:r>
    </w:p>
    <w:p>
      <w:r>
        <w:t xml:space="preserve">|  | 453 |  | Отдел экономики и бюджетного планирования района (города областного значения) | 15779 |</w:t>
      </w:r>
    </w:p>
    <w:p>
      <w:r>
        <w:t xml:space="preserve">|  |  | 099 | Реализация мер по оказанию социальной поддержки специалистов | 15779 |</w:t>
      </w:r>
    </w:p>
    <w:p>
      <w:r>
        <w:t xml:space="preserve">|  | 462 |  | Отдел сельского хозяйства района (города областного значения) | 21672 |</w:t>
      </w:r>
    </w:p>
    <w:p>
      <w:r>
        <w:t xml:space="preserve">|  |  | 001 | Услуги по реализации государственной политики на местном уровне в сфере сельского хозяйства | 21168 |</w:t>
      </w:r>
    </w:p>
    <w:p>
      <w:r>
        <w:t xml:space="preserve">|  |  | 006 | Капитальные расходы государственного органа | 504 |</w:t>
      </w:r>
    </w:p>
    <w:p>
      <w:r>
        <w:t xml:space="preserve">|  | 466 |  | Отдел архитектуры, градостроительства и строительства района (города областного значения) | 32836 |</w:t>
      </w:r>
    </w:p>
    <w:p>
      <w:r>
        <w:t xml:space="preserve">|  |  | 010 | Развитие объектов сельское хозяйство | 32836 |</w:t>
      </w:r>
    </w:p>
    <w:p>
      <w:r>
        <w:t xml:space="preserve">|  | 473 |  | Отдел ветеринарии района (города областного значения) | 56825 |</w:t>
      </w:r>
    </w:p>
    <w:p>
      <w:r>
        <w:t xml:space="preserve">|  |  | 001 | Услуги по реализации государственной политики на местном уровне в сфере ветеринарии | 5936 |</w:t>
      </w:r>
    </w:p>
    <w:p>
      <w:r>
        <w:t xml:space="preserve">|  |  | 003 | Капитальные расходы государственного органа | 81 |</w:t>
      </w:r>
    </w:p>
    <w:p>
      <w:r>
        <w:t xml:space="preserve">|  |  | 005 | Обеспечение функционирования скотомогильников (биотермических ям) | 5348 |</w:t>
      </w:r>
    </w:p>
    <w:p>
      <w:r>
        <w:t xml:space="preserve">|  |  | 007 | Организация отлова и уничтожения бродячих собак и кошек | 999 |</w:t>
      </w:r>
    </w:p>
    <w:p>
      <w:r>
        <w:t xml:space="preserve">|  |  | 009 | Проведение ветеринарных мероприятий по энзоотическим болезням животных | 5461 |</w:t>
      </w:r>
    </w:p>
    <w:p>
      <w:r>
        <w:t xml:space="preserve">|  |  | 010 | Проведение мероприятий по идентификации сельскохозяйственных животных | 2000 |</w:t>
      </w:r>
    </w:p>
    <w:p>
      <w:r>
        <w:t xml:space="preserve">|  |  | 011 | Проведение противоэпизоотических мероприятий | 37000 |</w:t>
      </w:r>
    </w:p>
    <w:p>
      <w:r>
        <w:t xml:space="preserve">|  | 463 |  | Отдел земельных отношений района (города областного значения) | 32937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21656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2300 |</w:t>
      </w:r>
    </w:p>
    <w:p>
      <w:r>
        <w:t xml:space="preserve">|  |  | 007 | Капитальные расходы государственного органа | 581 |</w:t>
      </w:r>
    </w:p>
    <w:p>
      <w:r>
        <w:t xml:space="preserve">|  |  | 113 | Целевые текущие трансферты из местных бюджетов | 8400 |</w:t>
      </w:r>
    </w:p>
    <w:p>
      <w:r>
        <w:t xml:space="preserve">| 11 |  |  | Промышленность, архитектурная, градостроительная и строительная деятельность | 41225 |</w:t>
      </w:r>
    </w:p>
    <w:p>
      <w:r>
        <w:t xml:space="preserve">|  | 466 |  | Отдел архитектуры, градостроительства и строительства района (города областного значения) | 41225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28921 |</w:t>
      </w:r>
    </w:p>
    <w:p>
      <w:r>
        <w:t xml:space="preserve">|  |  | 013 | Разработка схем градостроительного развития территорий района, генеральных планов городов районного (областного) значения, поселков и иных сельских населенных пунктов | 12000 |</w:t>
      </w:r>
    </w:p>
    <w:p>
      <w:r>
        <w:t xml:space="preserve">|  |  | 015 | Капитальные расходы государственного органа | 304 |</w:t>
      </w:r>
    </w:p>
    <w:p>
      <w:r>
        <w:t xml:space="preserve">| 12 |  |  | Транспорт и коммуникации | 165966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165966 |</w:t>
      </w:r>
    </w:p>
    <w:p>
      <w:r>
        <w:t xml:space="preserve">|  |  | 022 | Развитие транспортной инфраструктуры | 3472 |</w:t>
      </w:r>
    </w:p>
    <w:p>
      <w:r>
        <w:t xml:space="preserve">|  |  | 023 | Обеспечение функционирования автомобильных дорог | 32500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35579 |</w:t>
      </w:r>
    </w:p>
    <w:p>
      <w:r>
        <w:t xml:space="preserve">|  |  | 051 | Реализация приоритетных проектов транспортной инфраструктуры | 94415 |</w:t>
      </w:r>
    </w:p>
    <w:p>
      <w:r>
        <w:t xml:space="preserve">| 13 |  |  | Прочие | 499602 |</w:t>
      </w:r>
    </w:p>
    <w:p>
      <w:r>
        <w:t xml:space="preserve">|  | 452 |  | Отдел финансов района (города областного значения) | 99257 |</w:t>
      </w:r>
    </w:p>
    <w:p>
      <w:r>
        <w:t xml:space="preserve">|  |  | 012 | Резерв местного исполнительного органа района (города областного значения) | 99257 |</w:t>
      </w:r>
    </w:p>
    <w:p>
      <w:r>
        <w:t xml:space="preserve">|  | 466 |  | Отдел архитектуры, градостроительства и строительства района (города областного значения) | 400345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400345 |</w:t>
      </w:r>
    </w:p>
    <w:p>
      <w:r>
        <w:t xml:space="preserve">| 14 |  |  | Обслуживание долга | 35 |</w:t>
      </w:r>
    </w:p>
    <w:p>
      <w:r>
        <w:t xml:space="preserve">|  | 452 |  | Отдел финансов района (города областного значения) | 35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35 |</w:t>
      </w:r>
    </w:p>
    <w:p>
      <w:r>
        <w:t xml:space="preserve">| 15 |  |  | Трансферты | 641203 |</w:t>
      </w:r>
    </w:p>
    <w:p>
      <w:r>
        <w:t xml:space="preserve">|  | 452 |  | Отдел финансов района (города областного значения) | 641203 |</w:t>
      </w:r>
    </w:p>
    <w:p>
      <w:r>
        <w:t xml:space="preserve">|  |  | 006 | Возврат неиспользованных (недоиспользованных) целевых трансфертов | 5 |</w:t>
      </w:r>
    </w:p>
    <w:p>
      <w:r>
        <w:t xml:space="preserve">|  |  | 024 | Целевые текущие трансферта из нижестоящего бюджета на конпенсацию потерь вышестоящего бюджета в связи с изменением законодательства | 114660 |</w:t>
      </w:r>
    </w:p>
    <w:p>
      <w:r>
        <w:t xml:space="preserve">|  |  | 038 | Субвенции | 526538 |</w:t>
      </w:r>
    </w:p>
    <w:p>
      <w:r>
        <w:t xml:space="preserve">|  |  |  | 3. Чистое бюджетное кредитование | 868067 |</w:t>
      </w:r>
    </w:p>
    <w:p>
      <w:r>
        <w:t xml:space="preserve">|  |  |  | Бюджетные кредиты | 894426 |</w:t>
      </w:r>
    </w:p>
    <w:p>
      <w:r>
        <w:t xml:space="preserve">| 06 |  |  | Социальная помощь и социальное обеспечение | 810411 |</w:t>
      </w:r>
    </w:p>
    <w:p>
      <w:r>
        <w:t xml:space="preserve">|  | 465 |  | Отдел физической культуры и спорта района (города областного значения) | 19570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Дорожный карты занятости | 19570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720350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Дорожный карты занятости | 720350 |</w:t>
      </w:r>
    </w:p>
    <w:p>
      <w:r>
        <w:t xml:space="preserve">|  | 462 |  | Отдел сельского хозяйства района (города областного значения) | 70491 |</w:t>
      </w:r>
    </w:p>
    <w:p>
      <w:r>
        <w:t xml:space="preserve">|  |  | 088 | Кредитование бюджетов города районного значения, села, поселка, сельского округа для финансирования мер в рамках Дорожный карты занятости | 70491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84015 |</w:t>
      </w:r>
    </w:p>
    <w:p>
      <w:r>
        <w:t xml:space="preserve">|  | 453 |  | Отдел экономики и бюджетного планирования района | 84015 |</w:t>
      </w:r>
    </w:p>
    <w:p>
      <w:r>
        <w:t xml:space="preserve">|  |  | 006 | Бюджетные кредиты для реализации мер социальной поддержки специалистов | 84015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26359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26359 |</w:t>
      </w:r>
    </w:p>
    <w:p>
      <w:r>
        <w:t xml:space="preserve">|  | 01 |  | Погашение бюджетных кредитов | 26359 |</w:t>
      </w:r>
    </w:p>
    <w:p>
      <w:r>
        <w:t xml:space="preserve">|  |  | 1 | Погашение бюджетных кредитов, выданных из государственного бюджета | 26359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4. Сальдо по операциям с финансовыми активами: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5. Дефицит (профицит) бюджета | -2355229 |</w:t>
      </w:r>
    </w:p>
    <w:p>
      <w:r>
        <w:t xml:space="preserve">|  |  |  | 6. Финансирование дефицита (использование профицита) бюджета | 2355229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2244000 |</w:t>
      </w:r>
    </w:p>
    <w:p>
      <w:r>
        <w:t xml:space="preserve">|  | 01 |  | Внутренние государственные займы | 2244000 |</w:t>
      </w:r>
    </w:p>
    <w:p>
      <w:r>
        <w:t xml:space="preserve">|  |  | 2 | Договоры займа | 2244000 |</w:t>
      </w:r>
    </w:p>
    <w:p>
      <w:r>
        <w:t xml:space="preserve">| 16 |  |  | Погашение займов | 22689 |</w:t>
      </w:r>
    </w:p>
    <w:p>
      <w:r>
        <w:t xml:space="preserve">|  | 452 |  | Отдел финансов района (города областного значения) | 22689 |</w:t>
      </w:r>
    </w:p>
    <w:p>
      <w:r>
        <w:t xml:space="preserve">|  |  | 008 | Погашение долга местного исполнительного органа перед вышестоящим бюджетом | 22689 |</w:t>
      </w:r>
    </w:p>
    <w:p>
      <w:r>
        <w:t xml:space="preserve">| 8 |  |  | Движение остатков бюджетных средств | 133918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