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здравоохранения Республики Казахстан от 30 июня 2017 года № 478 "Об утверждении Правил и сроков исчисления (удержания) и перечисления отчислений и (или) взносов на обязательное социальное медицинское страхование и Правил осуществления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взносов"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08.04.2020. № 141562. редакция от 08.04.2020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подпунктом 1) статьи 11 , подпунктом 2) пункта 1 статьи 17 Закона Республики Казахстан от 16 ноября 2015 года "Об обязательном социальном медицинском страховании"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30 июня 2017 года № 478 "Об утверждении Правил и сроков исчисления (удержания) и перечисления отчислений и (или) взносов на обязательное социальное медицинское страхование и Правил осуществления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взносов" (зарегистрирован в Реестре государственной регистрации нормативных правовых актов под № 15361, опубликован 3 августа 2017 года в Эталонном контрольном банке нормативных правовых актов Республики Казахстан) следующие изменения и дополнения:</w:t>
      </w:r>
    </w:p>
    <w:p>
      <w:r>
        <w:t xml:space="preserve">в Правилах и сроках исчисления (удержания) и перечисления отчислений и (или) взносов на обязательное социальное медицинское страхование, утвержденных указанным приказом:</w:t>
      </w:r>
    </w:p>
    <w:p>
      <w:r>
        <w:t xml:space="preserve">пункты 15 и 16 изложить в следующей редакции:</w:t>
      </w:r>
    </w:p>
    <w:p>
      <w:r>
        <w:t xml:space="preserve">"15. Отчисления и (или) взносы, подлежащие уплате в фонд, исчисляются ежемесячно в соответствии с пунктом 3 статьи 29 Закона.</w:t>
      </w:r>
    </w:p>
    <w:p>
      <w:pPr>
        <w:pStyle w:val="Heading2"/>
      </w:pPr>
      <w:r>
        <w:t xml:space="preserve">Пункт 16</w:t>
      </w:r>
    </w:p>
    <w:p>
      <w:r>
        <w:t xml:space="preserve">16. Исчисление (удержание) отчислений и (или) взносов работников, в том числе государственных и гражданских служащих осуществляются работодателем ежемесячно.</w:t>
      </w:r>
    </w:p>
    <w:p>
      <w:r>
        <w:t xml:space="preserve">Отчисления работодателей, подлежащие уплате в фонд, исчисляются в соответствии с пунктом 1 статьи 27 Закона.</w:t>
      </w:r>
    </w:p>
    <w:p>
      <w:r>
        <w:t xml:space="preserve">Взносы работников, в том числе государственных и гражданских служащих, а также физических лиц, получающих доходы по договорам гражданско-правового характера, подлежащие уплате в фонд, исчисляются в соответствии с пунктом 1 статьи 28 Закона.</w:t>
      </w:r>
    </w:p>
    <w:p>
      <w:r>
        <w:t xml:space="preserve">Работодатель предоставляет работнику сведения об исчисленных (удержанных) отчислениях и (или) взносах в фонд при ежемесячном извещении о составных частях заработной платы, причитающейся ему за соответствующий период.";</w:t>
      </w:r>
    </w:p>
    <w:p>
      <w:r>
        <w:t xml:space="preserve">пункт 21 дополнить частью третьей следущего содержания:</w:t>
      </w:r>
    </w:p>
    <w:p>
      <w:r>
        <w:t xml:space="preserve">"Исчисление взносов судей в отставке, получающих ежемесячное пожизненное содержание, достигших пенсионного возраста и не являющихся получателями пенсионных выплат, осуществляется уполномоченным органом по организационному и материально-техническому обеспечению деятельности Верховного Суда, местных и других судов в качестве третьего лица в их пользу за каждый месяц налогового периода в соответствии с пунктом 4 статьи 28 Закона.";</w:t>
      </w:r>
    </w:p>
    <w:p>
      <w:r>
        <w:t xml:space="preserve">дополнить пунктом 30-1 следующего содержания:</w:t>
      </w:r>
    </w:p>
    <w:p>
      <w:r>
        <w:t xml:space="preserve">"30-1. Уплата взносов судей в отставке, получающих ежемесячное пожизненное содержание, достигших пенсионного возраста и не являющихся получателями пенсионных выплат, производится уполномоченным органом по организационному и материально-техническому обеспечению деятельности Верховного Суда, местных и других судов, в качестве третьего лица в их пользу за счет средств, предусмотренных на обеспечение деятельности судов.";</w:t>
      </w:r>
    </w:p>
    <w:p>
      <w:r>
        <w:t xml:space="preserve">в Правилах осуществления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взносов, утвержденных указанным приказом:</w:t>
      </w:r>
    </w:p>
    <w:p>
      <w:r>
        <w:t xml:space="preserve">пункт 6 изложить в следующей редакции:</w:t>
      </w:r>
    </w:p>
    <w:p>
      <w:r>
        <w:t xml:space="preserve">"6. Плательщик в сроки и в порядке в установленном налоговым законодательством, представляет в орган государственных доходов по местонахождению налоговый отчет по исчисленным отчислениям и (или) взносам за лиц, за которых производились отчисления и (или) взносы.</w:t>
      </w:r>
    </w:p>
    <w:p>
      <w:r>
        <w:t xml:space="preserve">Плательщик в случае непогашения задолженности по отчислениям и (или) взносам представляет в орган государственных доходов, направивший уведомление, список работников, за которых производятся отчисления и (или) взносы, в сроки, предусмотренные пунктом 4-1 статьи 31 Закона.".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координации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вице-министра здравоохранения Республики Казахстан Актаеву Л.М.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девятого, десятого, одинадцатого, двенадцатого пункта 1 настоящего приказа, которые распространяются на правоотношения, возникшие с 1 января 2020 года.</w:t>
      </w:r>
    </w:p>
    <w:p>
      <w:r>
        <w:t xml:space="preserve">| Министр здравоохранения Республики Казахстан | Е. Биртанов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Верховный Суд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