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Арысского городского маслихата от 8 мая 2019 года № 36/251-VІ "О дополнительном регламентировании порядка проведения мирных собраний, митингов, шествий, пикетов и демонстраций"</w:t>
      </w:r>
    </w:p>
    <w:p>
      <w:r>
        <w:t xml:space="preserve">Решение. Маслихат города Арысь. от 12.09.2019. № 134864. редакция от 12.09.2019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 маслихат города Арыс 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Арысского городского маслихата от 8 мая 2019 года № 36/251-VІ "О дополнительном регламентировании порядка проведения мирных собраний, митингов, шествий, пикетов и демонстраций" (зарегистрированного в Реестре государственной регистрации нормативных правовых актов за № 5053, опубликовано 29 мая 2019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Арыс" в порядке, установленном законодательными актами Республики Казахстан,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Арыс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городского маслихата | Ж. Наршабеков |</w:t>
      </w:r>
    </w:p>
    <w:p>
      <w:r>
        <w:t xml:space="preserve">| Секретарь городского маслихата | А. Байтанаев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