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Бурабайского районного маслихата от 25 декабря 2018 года № 6С-37/9 "О бюджетах города Щучинска, поселка Бурабай, села Наурызбай батыра и сельских округов Бурабайского района на 2019-2021 годы"</w:t>
      </w:r>
    </w:p>
    <w:p>
      <w:r>
        <w:t xml:space="preserve">Решение, Изменения. Маслихат Бурабайского района (старое название: Маслихат Щучинского района). от 14.11.2019. № 136048. редакция от 14.11.2019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Бурабайский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Бурабайского районного маслихата "О бюджетах города Щучинска, поселка Бурабай, села Наурызбай батыра и сельских округов Бурабайского района на 2019-2021 годы" от 25 декабря 2018 года № 6С-37/9 (зарегистрировано в Реестре государственной регистрации нормативных правовых актов № 7048, опубликовано 17 января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заголовок указанного решения изложить в новой редакции:</w:t>
      </w:r>
    </w:p>
    <w:p>
      <w:r>
        <w:t xml:space="preserve">"О бюджетах города Щучинска, поселка Бурабай и сельских округов Бурабайского района на 2019-2021 годы";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Щучинска на 2019-2021 годы, согласно приложениям 1, 2 и 3 к настоящему решению,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620332,0 тысяч тенге, в том числе:</w:t>
      </w:r>
    </w:p>
    <w:p>
      <w:r>
        <w:t xml:space="preserve">налоговые поступления – 615710,6 тысяч тенге;</w:t>
      </w:r>
    </w:p>
    <w:p>
      <w:r>
        <w:t xml:space="preserve">неналоговые поступления – 570,4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4051,0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629189,6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- 8857,6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8857,6 тысяч тенге.";</w:t>
      </w:r>
    </w:p>
    <w:p>
      <w:r>
        <w:t xml:space="preserve">пункт 2 изложить в новой редакции:</w:t>
      </w:r>
    </w:p>
    <w:p>
      <w:r>
        <w:t xml:space="preserve">"2. Утвердить бюджет поселка Бурабай на 2019-2021 годы, согласно приложениям 4, 5 и 6 к настоящему решению,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125984,0 тысяч тенге, в том числе:</w:t>
      </w:r>
    </w:p>
    <w:p>
      <w:r>
        <w:t xml:space="preserve">налоговые поступления – 64348,8 тысяч тенге;</w:t>
      </w:r>
    </w:p>
    <w:p>
      <w:r>
        <w:t xml:space="preserve">неналоговые поступления – 2169,2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59466,0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126899,2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- 915,2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915,2 тысяч тенге.";</w:t>
      </w:r>
    </w:p>
    <w:p>
      <w:r>
        <w:t xml:space="preserve">пункт 3 изложить в новой редакции:</w:t>
      </w:r>
    </w:p>
    <w:p>
      <w:r>
        <w:t xml:space="preserve">"3. Утвердить бюджет Абылайханского сельского округа на 2019-2021 годы, согласно приложениям 7, 8 и 9 к настоящему решению,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18718,9 тысяч тенге, в том числе:</w:t>
      </w:r>
    </w:p>
    <w:p>
      <w:r>
        <w:t xml:space="preserve">налоговые поступления – 4961,2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13757,7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21388,9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- 2670,0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2670,0 тысяч тенге.";</w:t>
      </w:r>
    </w:p>
    <w:p>
      <w:r>
        <w:t xml:space="preserve">пункт 6 изложить в новой редакции:</w:t>
      </w:r>
    </w:p>
    <w:p>
      <w:r>
        <w:t xml:space="preserve">"6. Утвердить бюджет Зеленоборского сельского округа на 2019-2021 годы, согласно приложениям 15, 16 и 17 к настоящему решению,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25126,2 тысяч тенге, в том числе:</w:t>
      </w:r>
    </w:p>
    <w:p>
      <w:r>
        <w:t xml:space="preserve">налоговые поступления – 16110,1 тысяч тенге;</w:t>
      </w:r>
    </w:p>
    <w:p>
      <w:r>
        <w:t xml:space="preserve">неналоговые поступления – 27,1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8989,0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31427,5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- 6301,3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6301,3 тысяч тенге.";</w:t>
      </w:r>
    </w:p>
    <w:p>
      <w:r>
        <w:t xml:space="preserve">пункт 7 изложить в новой редакции:</w:t>
      </w:r>
    </w:p>
    <w:p>
      <w:r>
        <w:t xml:space="preserve">"7. Утвердить бюджет Златопольского сельского округа на 2019-2021 годы, согласно приложениям 18, 19 и 20 к настоящему решению,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18657,0 тысяч тенге, в том числе:</w:t>
      </w:r>
    </w:p>
    <w:p>
      <w:r>
        <w:t xml:space="preserve">налоговые поступления – 7644,0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11013,0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20243,2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- 1586,2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1586,2 тысяч тенге.";</w:t>
      </w:r>
    </w:p>
    <w:p>
      <w:r>
        <w:t xml:space="preserve">пункт 8 изложить в новой редакции:</w:t>
      </w:r>
    </w:p>
    <w:p>
      <w:r>
        <w:t xml:space="preserve">"8. Утвердить бюджет Катаркольского сельского округа на 2019-2021 годы, согласно приложениям 21, 22 и 23 к настоящему решению,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28852,5 тысяч тенге, в том числе:</w:t>
      </w:r>
    </w:p>
    <w:p>
      <w:r>
        <w:t xml:space="preserve">налоговые поступления – 16332,9 тысяч тенге;</w:t>
      </w:r>
    </w:p>
    <w:p>
      <w:r>
        <w:t xml:space="preserve">неналоговые поступления – 184,6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12335,0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33947,8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- 5095,3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5095,3 тысяч тенге.";</w:t>
      </w:r>
    </w:p>
    <w:p>
      <w:r>
        <w:t xml:space="preserve">пункт 9 изложить в новой редакции:</w:t>
      </w:r>
    </w:p>
    <w:p>
      <w:r>
        <w:t xml:space="preserve">"9. Утвердить бюджет Кенесаринского сельского округа на 2019-2021 годы, согласно приложениям 24, 25 и 26 к настоящему решению,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20818,4 тысяч тенге, в том числе:</w:t>
      </w:r>
    </w:p>
    <w:p>
      <w:r>
        <w:t xml:space="preserve">налоговые поступления – 7867,0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12951,4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22504,1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- 1685,7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1685,7 тысяч тенге.";</w:t>
      </w:r>
    </w:p>
    <w:p>
      <w:r>
        <w:t xml:space="preserve">пункт 10 исключить;</w:t>
      </w:r>
    </w:p>
    <w:p>
      <w:r>
        <w:t xml:space="preserve">приложения 27 , 28 к указанному решению исключить;</w:t>
      </w:r>
    </w:p>
    <w:p>
      <w:r>
        <w:t xml:space="preserve">пункт 11 изложить в новой редакции:</w:t>
      </w:r>
    </w:p>
    <w:p>
      <w:r>
        <w:t xml:space="preserve">"11. Утвердить бюджет Урумкайского сельского округа на 2019-2021 годы, согласно приложениям 29, 30 и 31 к настоящему решению,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17000,0 тысяч тенге, в том числе:</w:t>
      </w:r>
    </w:p>
    <w:p>
      <w:r>
        <w:t xml:space="preserve">налоговые поступления – 7313,0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9687,0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19423,3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- 2423,3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2423,3 тысяч тенге.";</w:t>
      </w:r>
    </w:p>
    <w:p>
      <w:r>
        <w:t xml:space="preserve">приложения 1 , 4 , 7 , 10 , 15 , 18 , 21 , 24 , 29 , 34 к указанному решению Бурабайского районного маслихата изложить в новой редакции согласно приложениям 1 , 2 , 3 , 4 , 5 , 6 , 7 , 8 , 9 , 10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2019 года.</w:t>
      </w:r>
    </w:p>
    <w:p>
      <w:r>
        <w:t xml:space="preserve">| Председатель ХLІХ (внеочередной) сессии районного маслихата | Р.Кайдаулов |</w:t>
      </w:r>
    </w:p>
    <w:p>
      <w:r>
        <w:t xml:space="preserve">|---|---|</w:t>
      </w:r>
    </w:p>
    <w:p>
      <w:r>
        <w:t xml:space="preserve">| Секретарь районного маслихата | У.Бейсенов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Бурабайского района | А.Муздыбаев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14 ноября 2019 года № 6С-49/1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25 декабря 2018 года № 6С-37/9 |</w:t>
      </w:r>
    </w:p>
    <w:p>
      <w:pPr>
        <w:pStyle w:val="Heading2"/>
      </w:pPr>
      <w:r>
        <w:t xml:space="preserve">Глава Бюджет города Щучинска на 2019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620332,0 |</w:t>
      </w:r>
    </w:p>
    <w:p>
      <w:r>
        <w:t xml:space="preserve">| 1 |  |  | Налоговые поступления | 615710,6 |</w:t>
      </w:r>
    </w:p>
    <w:p>
      <w:r>
        <w:t xml:space="preserve">| 1 | 01 |  | Подоходный налог | 376763,6 |</w:t>
      </w:r>
    </w:p>
    <w:p>
      <w:r>
        <w:t xml:space="preserve">| 1 | 01 | 2 | Индивидуальный подоходный налог | 376763,6 |</w:t>
      </w:r>
    </w:p>
    <w:p>
      <w:r>
        <w:t xml:space="preserve">| 1 | 04 |  | Налоги на собственность | 234652,0 |</w:t>
      </w:r>
    </w:p>
    <w:p>
      <w:r>
        <w:t xml:space="preserve">| 1 | 04 | 1 | Налоги на имущество | 8733,0 |</w:t>
      </w:r>
    </w:p>
    <w:p>
      <w:r>
        <w:t xml:space="preserve">| 1 | 04 | 3 | Земельный налог | 52882,0 |</w:t>
      </w:r>
    </w:p>
    <w:p>
      <w:r>
        <w:t xml:space="preserve">| 1 | 04 | 4 | Налог на транспортные средства | 173037,0 |</w:t>
      </w:r>
    </w:p>
    <w:p>
      <w:r>
        <w:t xml:space="preserve">| 1 | 05 |  | Внутренние налоги на товары, работы и услуги | 4295,0 |</w:t>
      </w:r>
    </w:p>
    <w:p>
      <w:r>
        <w:t xml:space="preserve">| 1 | 05 | 4 | Сборы за ведение предпринимательской и профессиональной деятельности | 4295,0 |</w:t>
      </w:r>
    </w:p>
    <w:p>
      <w:r>
        <w:t xml:space="preserve">| 2 |  |  | Неналоговые поступления | 570,4 |</w:t>
      </w:r>
    </w:p>
    <w:p>
      <w:r>
        <w:t xml:space="preserve">| 2 | 01 |  | Доходы от государственной собственности | 32,5 |</w:t>
      </w:r>
    </w:p>
    <w:p>
      <w:r>
        <w:t xml:space="preserve">| 2 | 01 | 5 | Доходы от аренды имущества, находящегося в государственной собственности | 32,5 |</w:t>
      </w:r>
    </w:p>
    <w:p>
      <w:r>
        <w:t xml:space="preserve">| 2 | 02 |  | Поступления от реализации товаров (работ, услуг) государственными учреждениями, финансируемыми из государственного бюджета | 2,9 |</w:t>
      </w:r>
    </w:p>
    <w:p>
      <w:r>
        <w:t xml:space="preserve">|  | 02 | 1 | Поступления от реализации товаров (работ, услуг), предоставляемых государственными учреждениями, финансируемыми из местного бюджета | 2,9 |</w:t>
      </w:r>
    </w:p>
    <w:p>
      <w:r>
        <w:t xml:space="preserve">| 2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410,0 |</w:t>
      </w:r>
    </w:p>
    <w:p>
      <w:r>
        <w:t xml:space="preserve">| 2 | 04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410,0 |</w:t>
      </w:r>
    </w:p>
    <w:p>
      <w:r>
        <w:t xml:space="preserve">| 2 | 06 |  | Прочие неналоговые поступления | 125,0 |</w:t>
      </w:r>
    </w:p>
    <w:p>
      <w:r>
        <w:t xml:space="preserve">| 2 | 06 | 1 | Прочие неналоговые поступления | 125,0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4051,0 |</w:t>
      </w:r>
    </w:p>
    <w:p>
      <w:r>
        <w:t xml:space="preserve">| 4 | 02 |  | Трансферты из вышестоящих органов государственного управления | 4051,0 |</w:t>
      </w:r>
    </w:p>
    <w:p>
      <w:r>
        <w:t xml:space="preserve">| 4 | 02 | 3 | Трансферты из районного (города областного значения) бюджета | 4051,0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629189,6 |</w:t>
      </w:r>
    </w:p>
    <w:p>
      <w:r>
        <w:t xml:space="preserve">| 01 |  |  | Государственные услуги общего характера | 45474,0 |</w:t>
      </w:r>
    </w:p>
    <w:p>
      <w:r>
        <w:t xml:space="preserve">|  | 124 |  | Аппарат акима города районного значения, села, поселка, сельского округа | 45474,0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45174,0 |</w:t>
      </w:r>
    </w:p>
    <w:p>
      <w:r>
        <w:t xml:space="preserve">|  |  | 022 | Капитальные расходы государственного органа | 300,0 |</w:t>
      </w:r>
    </w:p>
    <w:p>
      <w:r>
        <w:t xml:space="preserve">| 07 |  |  | Жилищно-коммунальное хозяйство | 63586,6 |</w:t>
      </w:r>
    </w:p>
    <w:p>
      <w:r>
        <w:t xml:space="preserve">|  | 124 |  | Аппарат акима города районного значения, села, поселка, сельского округа | 63586,6 |</w:t>
      </w:r>
    </w:p>
    <w:p>
      <w:r>
        <w:t xml:space="preserve">|  |  | 008 | Освещение улиц в населенных пунктах | 21514,0 |</w:t>
      </w:r>
    </w:p>
    <w:p>
      <w:r>
        <w:t xml:space="preserve">|  |  | 009 | Обеспечение санитарии населенных пунктов | 12377,0 |</w:t>
      </w:r>
    </w:p>
    <w:p>
      <w:r>
        <w:t xml:space="preserve">|  |  | 010 | Содержание мест захоронений и погребение безродных | 906,0 |</w:t>
      </w:r>
    </w:p>
    <w:p>
      <w:r>
        <w:t xml:space="preserve">|  |  | 011 | Благоустройство и озеленение населенных пунктов | 28789,6 |</w:t>
      </w:r>
    </w:p>
    <w:p>
      <w:r>
        <w:t xml:space="preserve">| 12 |  |  | Транспорт и коммуникации | 41450,0 |</w:t>
      </w:r>
    </w:p>
    <w:p>
      <w:r>
        <w:t xml:space="preserve">|  | 124 |  | Аппарат акима города районного значения, села, поселка, сельского округа | 41450,0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41450,0 |</w:t>
      </w:r>
    </w:p>
    <w:p>
      <w:r>
        <w:t xml:space="preserve">| 15 |  |  | Трансферты | 478679,0 |</w:t>
      </w:r>
    </w:p>
    <w:p>
      <w:r>
        <w:t xml:space="preserve">|  | 124 |  | Аппарат акима города районного значения, села, поселка, сельского округа | 478679,0 |</w:t>
      </w:r>
    </w:p>
    <w:p>
      <w:r>
        <w:t xml:space="preserve">|  |  | 043 | Бюджетные изъятия | 478679,0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-8857,6 |</w:t>
      </w:r>
    </w:p>
    <w:p>
      <w:r>
        <w:t xml:space="preserve">|  |  |  | V. Финансирование дефицита (использование профицита) бюджета | 8857,6 |</w:t>
      </w:r>
    </w:p>
    <w:p>
      <w:r>
        <w:t xml:space="preserve">|  | Приложение 2 к решению Бурабайского районного маслихата от 14 ноября 2019 года № 6С-49/1 |</w:t>
      </w:r>
    </w:p>
    <w:p>
      <w:r>
        <w:t xml:space="preserve">|---|---|</w:t>
      </w:r>
    </w:p>
    <w:p>
      <w:r>
        <w:t xml:space="preserve">|  | Приложение 4 к решению Бурабайского районного маслихата от 25 декабря 2018 года № 6С-37/9 |</w:t>
      </w:r>
    </w:p>
    <w:p>
      <w:pPr>
        <w:pStyle w:val="Heading2"/>
      </w:pPr>
      <w:r>
        <w:t xml:space="preserve">Глава Бюджет поселка Бурабай на 2019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125984,0 |</w:t>
      </w:r>
    </w:p>
    <w:p>
      <w:r>
        <w:t xml:space="preserve">| 1 |  |  | Налоговые поступления | 64348,8 |</w:t>
      </w:r>
    </w:p>
    <w:p>
      <w:r>
        <w:t xml:space="preserve">| 1 | 01 |  | Подоходный налог | 42724,8 |</w:t>
      </w:r>
    </w:p>
    <w:p>
      <w:r>
        <w:t xml:space="preserve">| 1 | 01 | 2 | Индивидуальный подоходный налог | 42724,8 |</w:t>
      </w:r>
    </w:p>
    <w:p>
      <w:r>
        <w:t xml:space="preserve">| 1 | 04 |  | Налоги на собственность | 21024,0 |</w:t>
      </w:r>
    </w:p>
    <w:p>
      <w:r>
        <w:t xml:space="preserve">| 1 | 04 | 1 | Налоги на имущество | 2232,0 |</w:t>
      </w:r>
    </w:p>
    <w:p>
      <w:r>
        <w:t xml:space="preserve">| 1 | 04 | 3 | Земельный налог | 4376,0 |</w:t>
      </w:r>
    </w:p>
    <w:p>
      <w:r>
        <w:t xml:space="preserve">| 1 | 04 | 4 | Налог на транспортные средства | 14416,0 |</w:t>
      </w:r>
    </w:p>
    <w:p>
      <w:r>
        <w:t xml:space="preserve">| 1 | 05 |  | Внутренние налоги на товары, работы и услуги | 600,0 |</w:t>
      </w:r>
    </w:p>
    <w:p>
      <w:r>
        <w:t xml:space="preserve">| 1 | 05 | 4 | Сборы за ведение предпринимательской и профессиональной деятельности | 600,0 |</w:t>
      </w:r>
    </w:p>
    <w:p>
      <w:r>
        <w:t xml:space="preserve">| 2 |  |  | Неналоговые поступления | 2169,2 |</w:t>
      </w:r>
    </w:p>
    <w:p>
      <w:r>
        <w:t xml:space="preserve">| 2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90,0 |</w:t>
      </w:r>
    </w:p>
    <w:p>
      <w:r>
        <w:t xml:space="preserve">| 2 | 04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90,0 |</w:t>
      </w:r>
    </w:p>
    <w:p>
      <w:r>
        <w:t xml:space="preserve">| 2 | 06 |  | Прочие неналоговые поступления | 2079,2 |</w:t>
      </w:r>
    </w:p>
    <w:p>
      <w:r>
        <w:t xml:space="preserve">| 2 | 06 | 1 | Прочие неналоговые поступления | 2079,2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59466,0 |</w:t>
      </w:r>
    </w:p>
    <w:p>
      <w:r>
        <w:t xml:space="preserve">| 4 | 02 |  | Трансферты из вышестоящих органов государственного управления | 59466,0 |</w:t>
      </w:r>
    </w:p>
    <w:p>
      <w:r>
        <w:t xml:space="preserve">| 4 | 02 | 3 | Трансферты из районного (города областного значения) бюджета | 59466,0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126899,2 |</w:t>
      </w:r>
    </w:p>
    <w:p>
      <w:r>
        <w:t xml:space="preserve">| 01 |  |  | Государственные услуги общего характера | 20502,0 |</w:t>
      </w:r>
    </w:p>
    <w:p>
      <w:r>
        <w:t xml:space="preserve">|  | 124 |  | Аппарат акима города районного значения, села, поселка, сельского округа | 20502,0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20202,0 |</w:t>
      </w:r>
    </w:p>
    <w:p>
      <w:r>
        <w:t xml:space="preserve">|  |  | 022 | Капитальные расходы государственного органа | 300,0 |</w:t>
      </w:r>
    </w:p>
    <w:p>
      <w:r>
        <w:t xml:space="preserve">| 07 |  |  | Жилищно-коммунальное хозяйство | 63456,2 |</w:t>
      </w:r>
    </w:p>
    <w:p>
      <w:r>
        <w:t xml:space="preserve">|  | 124 |  | Аппарат акима района в городе, города районного значения, поселка, села, сельского округа | 63456,2 |</w:t>
      </w:r>
    </w:p>
    <w:p>
      <w:r>
        <w:t xml:space="preserve">|  |  | 008 | Освещение улиц в населенных пунктах | 9904,2 |</w:t>
      </w:r>
    </w:p>
    <w:p>
      <w:r>
        <w:t xml:space="preserve">|  |  | 009 | Обеспечение санитарии населенных пунктов | 11052,0 |</w:t>
      </w:r>
    </w:p>
    <w:p>
      <w:r>
        <w:t xml:space="preserve">|  |  | 011 | Благоустройство и озеленение населенных пунктов | 42500,0 |</w:t>
      </w:r>
    </w:p>
    <w:p>
      <w:r>
        <w:t xml:space="preserve">| 12 |  |  | Транспорт и коммуникации | 3340,0 |</w:t>
      </w:r>
    </w:p>
    <w:p>
      <w:r>
        <w:t xml:space="preserve">|  | 124 |  | Аппарат акима города районного значения, села, поселка, сельского округа | 3340,0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3340,0 |</w:t>
      </w:r>
    </w:p>
    <w:p>
      <w:r>
        <w:t xml:space="preserve">| 13 |  |  | Прочие | 11094,0 |</w:t>
      </w:r>
    </w:p>
    <w:p>
      <w:r>
        <w:t xml:space="preserve">|  | 124 |  | Аппарат акима города районного значения, села, поселка, сельского округа | 11094,0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11094,0 |</w:t>
      </w:r>
    </w:p>
    <w:p>
      <w:r>
        <w:t xml:space="preserve">| 15 |  |  | Трансферты | 28507,0 |</w:t>
      </w:r>
    </w:p>
    <w:p>
      <w:r>
        <w:t xml:space="preserve">|  | 124 |  | Аппарат акима города районного значения, села, поселка, сельского округа | 28507,0 |</w:t>
      </w:r>
    </w:p>
    <w:p>
      <w:r>
        <w:t xml:space="preserve">|  |  | 043 | Бюджетные изъятия | 28507,0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-915,2 |</w:t>
      </w:r>
    </w:p>
    <w:p>
      <w:r>
        <w:t xml:space="preserve">|  |  |  | V. Финансирование дефицита (использование профицита) бюджета | 915,2 |</w:t>
      </w:r>
    </w:p>
    <w:p>
      <w:r>
        <w:t xml:space="preserve">|  | Приложение 3 к решению Бурабайского районного маслихата от 14 ноября 2019 года № 6С-49/1 |</w:t>
      </w:r>
    </w:p>
    <w:p>
      <w:r>
        <w:t xml:space="preserve">|---|---|</w:t>
      </w:r>
    </w:p>
    <w:p>
      <w:r>
        <w:t xml:space="preserve">|  | Приложение 7 к решению Бурабайского районного маслихата от 25 декабря 2018 года № 6С-37/9 |</w:t>
      </w:r>
    </w:p>
    <w:p>
      <w:pPr>
        <w:pStyle w:val="Heading2"/>
      </w:pPr>
      <w:r>
        <w:t xml:space="preserve">Глава Бюджет Абылайханского сельского округа на 2019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18718,9 |</w:t>
      </w:r>
    </w:p>
    <w:p>
      <w:r>
        <w:t xml:space="preserve">| 1 |  |  | Налоговые поступления | 4961,2 |</w:t>
      </w:r>
    </w:p>
    <w:p>
      <w:r>
        <w:t xml:space="preserve">| 1 | 01 |  | Подоходный налог | 1536,0 |</w:t>
      </w:r>
    </w:p>
    <w:p>
      <w:r>
        <w:t xml:space="preserve">| 1 | 01 | 2 | Индивидуальный подоходный налог | 1536,0 |</w:t>
      </w:r>
    </w:p>
    <w:p>
      <w:r>
        <w:t xml:space="preserve">| 1 | 04 |  | Налоги на собственность | 3425,2 |</w:t>
      </w:r>
    </w:p>
    <w:p>
      <w:r>
        <w:t xml:space="preserve">| 1 | 04 | 1 | Налоги на имущество | 32,0 |</w:t>
      </w:r>
    </w:p>
    <w:p>
      <w:r>
        <w:t xml:space="preserve">| 1 | 04 | 3 | Земельный налог | 600,0 |</w:t>
      </w:r>
    </w:p>
    <w:p>
      <w:r>
        <w:t xml:space="preserve">| 1 | 04 | 4 | Налог на транспортные средства | 2793,2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13757,7 |</w:t>
      </w:r>
    </w:p>
    <w:p>
      <w:r>
        <w:t xml:space="preserve">| 4 | 02 |  | Трансферты из вышестоящих органов государственного управления | 13757,7 |</w:t>
      </w:r>
    </w:p>
    <w:p>
      <w:r>
        <w:t xml:space="preserve">| 4 | 02 | 3 | Трансферты из районного (города областного значения) бюджета | 13757,7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21388,9 |</w:t>
      </w:r>
    </w:p>
    <w:p>
      <w:r>
        <w:t xml:space="preserve">| 01 |  |  | Государственные услуги общего характера | 14629,5 |</w:t>
      </w:r>
    </w:p>
    <w:p>
      <w:r>
        <w:t xml:space="preserve">|  | 124 |  | Аппарат акима города районного значения, села, поселка, сельского округа | 14629,5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14239,9 |</w:t>
      </w:r>
    </w:p>
    <w:p>
      <w:r>
        <w:t xml:space="preserve">|  |  | 022 | Капитальные расходы государственного органа | 300,0 |</w:t>
      </w:r>
    </w:p>
    <w:p>
      <w:r>
        <w:t xml:space="preserve">|  |  | 053 | Управление коммунальным имуществом города районного значения, села, поселка, сельского округа | 89,6 |</w:t>
      </w:r>
    </w:p>
    <w:p>
      <w:r>
        <w:t xml:space="preserve">| 07 |  |  | Жилищно-коммунальное хозяйство | 2976,4 |</w:t>
      </w:r>
    </w:p>
    <w:p>
      <w:r>
        <w:t xml:space="preserve">|  | 124 |  | Аппарат акима района в городе, города районного значения, поселка, села, сельского округа | 2976,4 |</w:t>
      </w:r>
    </w:p>
    <w:p>
      <w:r>
        <w:t xml:space="preserve">|  |  | 008 | Освещение улиц в населенных пунктах | 258,6 |</w:t>
      </w:r>
    </w:p>
    <w:p>
      <w:r>
        <w:t xml:space="preserve">|  |  | 014 | Организация водоснабжения населенных пунктов | 2717,8 |</w:t>
      </w:r>
    </w:p>
    <w:p>
      <w:r>
        <w:t xml:space="preserve">| 12 |  |  | Транспорт и коммуникации | 1018,0 |</w:t>
      </w:r>
    </w:p>
    <w:p>
      <w:r>
        <w:t xml:space="preserve">|  | 124 |  | Аппарат акима города районного значения, села, поселка, сельского округа | 1018,0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1018,0 |</w:t>
      </w:r>
    </w:p>
    <w:p>
      <w:r>
        <w:t xml:space="preserve">| 13 |  |  | Прочие | 2765,0 |</w:t>
      </w:r>
    </w:p>
    <w:p>
      <w:r>
        <w:t xml:space="preserve">|  | 124 |  | Аппарат акима города районного значения, села, поселка, сельского округа | 2765,0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2765,0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-2670,0 |</w:t>
      </w:r>
    </w:p>
    <w:p>
      <w:r>
        <w:t xml:space="preserve">|  |  |  | V. Финансирование дефицита (использование профицита) бюджета | 2670,0 |</w:t>
      </w:r>
    </w:p>
    <w:p>
      <w:r>
        <w:t xml:space="preserve">|  | Приложение 4 к решению Бурабайского районного маслихата от 14 ноября 2019 года № 6С-49/1 |</w:t>
      </w:r>
    </w:p>
    <w:p>
      <w:r>
        <w:t xml:space="preserve">|---|---|</w:t>
      </w:r>
    </w:p>
    <w:p>
      <w:r>
        <w:t xml:space="preserve">|  | Приложение 10 к решению Бурабайского районного маслихата от 25 декабря 2018 года № 6С-37/9 |</w:t>
      </w:r>
    </w:p>
    <w:p>
      <w:pPr>
        <w:pStyle w:val="Heading2"/>
      </w:pPr>
      <w:r>
        <w:t xml:space="preserve">Глава Бюджет сельского округа Атамекен на 2019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30227,7 |</w:t>
      </w:r>
    </w:p>
    <w:p>
      <w:r>
        <w:t xml:space="preserve">| 1 |  |  | Налоговые поступления | 4440,6 |</w:t>
      </w:r>
    </w:p>
    <w:p>
      <w:r>
        <w:t xml:space="preserve">| 1 | 01 |  | Подоходный налог | 1452,7 |</w:t>
      </w:r>
    </w:p>
    <w:p>
      <w:r>
        <w:t xml:space="preserve">| 1 | 01 | 2 | Индивидуальный подоходный налог | 1452,7 |</w:t>
      </w:r>
    </w:p>
    <w:p>
      <w:r>
        <w:t xml:space="preserve">| 1 | 04 |  | Налоги на собственность | 2987,9 |</w:t>
      </w:r>
    </w:p>
    <w:p>
      <w:r>
        <w:t xml:space="preserve">| 1 | 04 | 1 | Налоги на имущество | 12,3 |</w:t>
      </w:r>
    </w:p>
    <w:p>
      <w:r>
        <w:t xml:space="preserve">| 1 | 04 | 3 | Земельный налог | 184,0 |</w:t>
      </w:r>
    </w:p>
    <w:p>
      <w:r>
        <w:t xml:space="preserve">| 1 | 04 | 4 | Налог на транспортные средства | 2791,6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25787,1 |</w:t>
      </w:r>
    </w:p>
    <w:p>
      <w:r>
        <w:t xml:space="preserve">| 4 | 02 |  | Трансферты из вышестоящих органов государственного управления | 25787,1 |</w:t>
      </w:r>
    </w:p>
    <w:p>
      <w:r>
        <w:t xml:space="preserve">| 4 | 02 | 3 | Трансферты из районного (города областного значения) бюджета | 25787,1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31995,1 |</w:t>
      </w:r>
    </w:p>
    <w:p>
      <w:r>
        <w:t xml:space="preserve">| 01 |  |  | Государственные услуги общего характера | 12946,8 |</w:t>
      </w:r>
    </w:p>
    <w:p>
      <w:r>
        <w:t xml:space="preserve">|  | 124 |  | Аппарат акима города районного значения, села, поселка, сельского округа | 12946,8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12646,8 |</w:t>
      </w:r>
    </w:p>
    <w:p>
      <w:r>
        <w:t xml:space="preserve">|  |  | 022 | Капитальные расходы государственного органа | 300,0 |</w:t>
      </w:r>
    </w:p>
    <w:p>
      <w:r>
        <w:t xml:space="preserve">| 07 |  |  | Жилищно-коммунальное хозяйство | 13108,3 |</w:t>
      </w:r>
    </w:p>
    <w:p>
      <w:r>
        <w:t xml:space="preserve">|  | 124 |  | Аппарат акима района в городе, города районного значения, поселка, села, сельского округа | 13108,3 |</w:t>
      </w:r>
    </w:p>
    <w:p>
      <w:r>
        <w:t xml:space="preserve">|  |  | 008 | Освещение улиц в населенных пунктах | 799,0 |</w:t>
      </w:r>
    </w:p>
    <w:p>
      <w:r>
        <w:t xml:space="preserve">|  |  | 009 | Обеспечение санитарии населенных пунктов | 21,0 |</w:t>
      </w:r>
    </w:p>
    <w:p>
      <w:r>
        <w:t xml:space="preserve">|  |  | 014 | Организация водоснабжения населенных пунктов | 12288,3 |</w:t>
      </w:r>
    </w:p>
    <w:p>
      <w:r>
        <w:t xml:space="preserve">| 12 |  |  | Транспорт и коммуникации | 2100,0 |</w:t>
      </w:r>
    </w:p>
    <w:p>
      <w:r>
        <w:t xml:space="preserve">|  | 124 |  | Аппарат акима города районного значения, села, поселка, сельского округа | 2100,0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2100,0 |</w:t>
      </w:r>
    </w:p>
    <w:p>
      <w:r>
        <w:t xml:space="preserve">| 13 |  |  | Прочие | 3840,0 |</w:t>
      </w:r>
    </w:p>
    <w:p>
      <w:r>
        <w:t xml:space="preserve">|  | 124 |  | Аппарат акима города районного значения, села, поселка, сельского округа | 3840,0 |</w:t>
      </w:r>
    </w:p>
    <w:p>
      <w:r>
        <w:t xml:space="preserve">|  |  | 040 | Реализация мероприятий для решения вопросов обустройства населенных пунктов в реализацию мер содействию экономическому развитию регионов в рамках Программы развития регионов до 2020 года | 3840,0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-1767,4 |</w:t>
      </w:r>
    </w:p>
    <w:p>
      <w:r>
        <w:t xml:space="preserve">|  |  |  | V. Финансирование дефицита (использование профицита) бюджета | 1767,4 |</w:t>
      </w:r>
    </w:p>
    <w:p>
      <w:r>
        <w:t xml:space="preserve">|  | Приложение 5 к решению Бурабайского районного маслихата от 14 ноября 2019 года № 6С-49/1 |</w:t>
      </w:r>
    </w:p>
    <w:p>
      <w:r>
        <w:t xml:space="preserve">|---|---|</w:t>
      </w:r>
    </w:p>
    <w:p>
      <w:r>
        <w:t xml:space="preserve">|  | Приложение 15 к решению Бурабайского районного маслихата от 25 декабря 2018 года № 6С-37/9 |</w:t>
      </w:r>
    </w:p>
    <w:p>
      <w:pPr>
        <w:pStyle w:val="Heading2"/>
      </w:pPr>
      <w:r>
        <w:t xml:space="preserve">Глава Бюджет Зеленоборского сельского округа на 2019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25126,2 |</w:t>
      </w:r>
    </w:p>
    <w:p>
      <w:r>
        <w:t xml:space="preserve">| 1 |  |  | Налоговые поступления | 16110,1 |</w:t>
      </w:r>
    </w:p>
    <w:p>
      <w:r>
        <w:t xml:space="preserve">| 1 | 01 |  | Подоходный налог | 6109,2 |</w:t>
      </w:r>
    </w:p>
    <w:p>
      <w:r>
        <w:t xml:space="preserve">| 1 | 01 | 2 | Индивидуальный подоходный налог | 6109,2 |</w:t>
      </w:r>
    </w:p>
    <w:p>
      <w:r>
        <w:t xml:space="preserve">| 1 | 04 |  | Налоги на собственность | 10000,9 |</w:t>
      </w:r>
    </w:p>
    <w:p>
      <w:r>
        <w:t xml:space="preserve">| 1 | 04 | 1 | Налоги на имущество | 160,0 |</w:t>
      </w:r>
    </w:p>
    <w:p>
      <w:r>
        <w:t xml:space="preserve">| 1 | 04 | 3 | Земельный налог | 2216,5 |</w:t>
      </w:r>
    </w:p>
    <w:p>
      <w:r>
        <w:t xml:space="preserve">| 1 | 04 | 4 | Налог на транспортные средства | 7624,4 |</w:t>
      </w:r>
    </w:p>
    <w:p>
      <w:r>
        <w:t xml:space="preserve">| 2 |  |  | Неналоговые поступления | 27,1 |</w:t>
      </w:r>
    </w:p>
    <w:p>
      <w:r>
        <w:t xml:space="preserve">| 2 | 06 |  | Прочие неналоговые поступления | 27,1 |</w:t>
      </w:r>
    </w:p>
    <w:p>
      <w:r>
        <w:t xml:space="preserve">| 2 | 06 | 1 | Прочие неналоговые поступления | 27,1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8989,0 |</w:t>
      </w:r>
    </w:p>
    <w:p>
      <w:r>
        <w:t xml:space="preserve">| 4 | 02 |  | Трансферты из вышестоящих органов государственного управления | 8989,0 |</w:t>
      </w:r>
    </w:p>
    <w:p>
      <w:r>
        <w:t xml:space="preserve">| 4 | 02 | 3 | Трансферты из районного (города областного значения) бюджета | 8989,0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31427,5 |</w:t>
      </w:r>
    </w:p>
    <w:p>
      <w:r>
        <w:t xml:space="preserve">| 01 |  |  | Государственные услуги общего характера | 16689,5 |</w:t>
      </w:r>
    </w:p>
    <w:p>
      <w:r>
        <w:t xml:space="preserve">|  | 124 |  | Аппарат акима города районного значения, села, поселка, сельского округа | 16689,5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16389,5 |</w:t>
      </w:r>
    </w:p>
    <w:p>
      <w:r>
        <w:t xml:space="preserve">|  |  | 022 | Капитальные расходы государственного органа | 300,0 |</w:t>
      </w:r>
    </w:p>
    <w:p>
      <w:r>
        <w:t xml:space="preserve">| 07 |  |  | Жилищно-коммунальное хозяйство | 5781,0 |</w:t>
      </w:r>
    </w:p>
    <w:p>
      <w:r>
        <w:t xml:space="preserve">|  | 124 |  | Аппарат акима района в городе, города районного значения, поселка, села, сельского округа | 5781,0 |</w:t>
      </w:r>
    </w:p>
    <w:p>
      <w:r>
        <w:t xml:space="preserve">|  |  | 008 | Освещение улиц в населенных пунктах | 2430,0 |</w:t>
      </w:r>
    </w:p>
    <w:p>
      <w:r>
        <w:t xml:space="preserve">|  |  | 009 | Обеспечение санитарии населенных пунктов | 751,0 |</w:t>
      </w:r>
    </w:p>
    <w:p>
      <w:r>
        <w:t xml:space="preserve">|  |  | 011 | Благоустройство и озеленение населенных пунктов | 2600,0 |</w:t>
      </w:r>
    </w:p>
    <w:p>
      <w:r>
        <w:t xml:space="preserve">| 12 |  |  | Транспорт и коммуникации | 2000,0 |</w:t>
      </w:r>
    </w:p>
    <w:p>
      <w:r>
        <w:t xml:space="preserve">|  | 124 |  | Аппарат акима города районного значения, села, поселка, сельского округа | 2000,0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2000,0 |</w:t>
      </w:r>
    </w:p>
    <w:p>
      <w:r>
        <w:t xml:space="preserve">| 13 |  |  | Прочие | 6957,0 |</w:t>
      </w:r>
    </w:p>
    <w:p>
      <w:r>
        <w:t xml:space="preserve">|  | 124 |  | Аппарат акима города районного значения, села, поселка, сельского округа | 6957,0 |</w:t>
      </w:r>
    </w:p>
    <w:p>
      <w:r>
        <w:t xml:space="preserve">|  |  | 40 | Реализация мероприятий для решения вопросов обустройства населенных пунктов в реализацию мер содействию экономическому развитию регионов в рамках Программы развития регионов до 2020 года | 6957,0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-6301,3 |</w:t>
      </w:r>
    </w:p>
    <w:p>
      <w:r>
        <w:t xml:space="preserve">|  |  |  | V. Финансирование дефицита (использование профицита) бюджета | 6301,3 |</w:t>
      </w:r>
    </w:p>
    <w:p>
      <w:r>
        <w:t xml:space="preserve">|  | Приложение 6 к решению Бурабайского районного маслихата от 14 ноября 2019 года № 6С-49/1 |</w:t>
      </w:r>
    </w:p>
    <w:p>
      <w:r>
        <w:t xml:space="preserve">|---|---|</w:t>
      </w:r>
    </w:p>
    <w:p>
      <w:r>
        <w:t xml:space="preserve">|  | Приложение 18 к решению Бурабайского районного маслихата от 25 декабря 2018 года № 6С-37/9 |</w:t>
      </w:r>
    </w:p>
    <w:p>
      <w:pPr>
        <w:pStyle w:val="Heading2"/>
      </w:pPr>
      <w:r>
        <w:t xml:space="preserve">Глава Бюджет Златопольского сельского округа на 2019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18657,0 |</w:t>
      </w:r>
    </w:p>
    <w:p>
      <w:r>
        <w:t xml:space="preserve">| 1 |  |  | Налоговые поступления | 7644,0 |</w:t>
      </w:r>
    </w:p>
    <w:p>
      <w:r>
        <w:t xml:space="preserve">| 1 | 01 |  | Подоходный налог | 1028,0 |</w:t>
      </w:r>
    </w:p>
    <w:p>
      <w:r>
        <w:t xml:space="preserve">| 1 | 01 | 2 | Индивидуальный подоходный налог | 1028,0 |</w:t>
      </w:r>
    </w:p>
    <w:p>
      <w:r>
        <w:t xml:space="preserve">| 1 | 04 |  | Налоги на собственность | 6616,0 |</w:t>
      </w:r>
    </w:p>
    <w:p>
      <w:r>
        <w:t xml:space="preserve">| 1 | 04 | 1 | Налоги на имущество | 643,0 |</w:t>
      </w:r>
    </w:p>
    <w:p>
      <w:r>
        <w:t xml:space="preserve">| 1 | 04 | 3 | Земельный налог | 490,0 |</w:t>
      </w:r>
    </w:p>
    <w:p>
      <w:r>
        <w:t xml:space="preserve">| 1 | 04 | 4 | Налог на транспортные средства | 5483,0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11013,0 |</w:t>
      </w:r>
    </w:p>
    <w:p>
      <w:r>
        <w:t xml:space="preserve">| 4 | 02 |  | Трансферты из вышестоящих органов государственного управления | 11013,0 |</w:t>
      </w:r>
    </w:p>
    <w:p>
      <w:r>
        <w:t xml:space="preserve">| 4 | 02 | 3 | Трансферты из районного (города областного значения) бюджета | 11013,0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20243,2 |</w:t>
      </w:r>
    </w:p>
    <w:p>
      <w:r>
        <w:t xml:space="preserve">| 01 |  |  | Государственные услуги общего характера | 15444,9 |</w:t>
      </w:r>
    </w:p>
    <w:p>
      <w:r>
        <w:t xml:space="preserve">|  | 124 |  | Аппарат акима города районного значения, села, поселка, сельского округа | 15444,9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15144,9 |</w:t>
      </w:r>
    </w:p>
    <w:p>
      <w:r>
        <w:t xml:space="preserve">|  |  | 022 | Капитальные расходы государственного органа | 300,0 |</w:t>
      </w:r>
    </w:p>
    <w:p>
      <w:r>
        <w:t xml:space="preserve">| 07 |  |  | Жилищно-коммунальное хозяйство | 1400,0 |</w:t>
      </w:r>
    </w:p>
    <w:p>
      <w:r>
        <w:t xml:space="preserve">|  | 124 |  | Аппарат акима района в городе, города районного значения, поселка, села, сельского округа | 1400,0 |</w:t>
      </w:r>
    </w:p>
    <w:p>
      <w:r>
        <w:t xml:space="preserve">|  |  | 008 | Освещение улиц в населенных пунктах | 1250,0 |</w:t>
      </w:r>
    </w:p>
    <w:p>
      <w:r>
        <w:t xml:space="preserve">|  |  | 009 | Обеспечение санитарии населенных пунктов | 150,0 |</w:t>
      </w:r>
    </w:p>
    <w:p>
      <w:r>
        <w:t xml:space="preserve">| 12 |  |  | Транспорт и коммуникации | 1971,3 |</w:t>
      </w:r>
    </w:p>
    <w:p>
      <w:r>
        <w:t xml:space="preserve">|  | 124 |  | Аппарат акима города районного значения, села, поселка, сельского округа | 1971,3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1971,3 |</w:t>
      </w:r>
    </w:p>
    <w:p>
      <w:r>
        <w:t xml:space="preserve">| 13 |  |  | Прочие | 1427,0 |</w:t>
      </w:r>
    </w:p>
    <w:p>
      <w:r>
        <w:t xml:space="preserve">|  | 124 |  | Аппарат акима города районного значения, села, поселка, сельского округа | 1427,0 |</w:t>
      </w:r>
    </w:p>
    <w:p>
      <w:r>
        <w:t xml:space="preserve">|  |  | 040 | Реализация мероприятий для решения вопросов обустройства населенных пунктов в реализацию мер содействию экономическому развитию регионов в рамках Программы развития регионов до 2020 года | 1427,0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-1586,2 |</w:t>
      </w:r>
    </w:p>
    <w:p>
      <w:r>
        <w:t xml:space="preserve">|  |  |  | V. Финансирование дефицита (использование профицита) бюджета | 1586,2 |</w:t>
      </w:r>
    </w:p>
    <w:p>
      <w:r>
        <w:t xml:space="preserve">|  | Приложение 7 к решению Бурабайского районного маслихата от 14 ноября 2019 года № 6С-49/1 |</w:t>
      </w:r>
    </w:p>
    <w:p>
      <w:r>
        <w:t xml:space="preserve">|---|---|</w:t>
      </w:r>
    </w:p>
    <w:p>
      <w:r>
        <w:t xml:space="preserve">|  | Приложение 21 к решению Бурабайского районного маслихата от 25 декабря 2018 года № 6С-37/9 |</w:t>
      </w:r>
    </w:p>
    <w:p>
      <w:pPr>
        <w:pStyle w:val="Heading2"/>
      </w:pPr>
      <w:r>
        <w:t xml:space="preserve">Глава Бюджет Катаркольского сельского округа на 2019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28852,5 |</w:t>
      </w:r>
    </w:p>
    <w:p>
      <w:r>
        <w:t xml:space="preserve">| 1 |  |  | Налоговые поступления | 16332,9 |</w:t>
      </w:r>
    </w:p>
    <w:p>
      <w:r>
        <w:t xml:space="preserve">| 1 | 01 |  | Подоходный налог | 4207,9 |</w:t>
      </w:r>
    </w:p>
    <w:p>
      <w:r>
        <w:t xml:space="preserve">| 1 | 01 | 2 | Индивидуальный подоходный налог | 4207,9 |</w:t>
      </w:r>
    </w:p>
    <w:p>
      <w:r>
        <w:t xml:space="preserve">| 1 | 04 |  | Налоги на собственность | 12125,0 |</w:t>
      </w:r>
    </w:p>
    <w:p>
      <w:r>
        <w:t xml:space="preserve">| 1 | 04 | 1 | Налоги на имущество | 63,0 |</w:t>
      </w:r>
    </w:p>
    <w:p>
      <w:r>
        <w:t xml:space="preserve">| 1 | 04 | 3 | Земельный налог | 3942,0 |</w:t>
      </w:r>
    </w:p>
    <w:p>
      <w:r>
        <w:t xml:space="preserve">| 1 | 04 | 4 | Налог на транспортные средства | 8120,0 |</w:t>
      </w:r>
    </w:p>
    <w:p>
      <w:r>
        <w:t xml:space="preserve">| 2 |  |  | Неналоговые поступления | 184,6 |</w:t>
      </w:r>
    </w:p>
    <w:p>
      <w:r>
        <w:t xml:space="preserve">| 2 | 01 |  | Доходы от государственной собственности | 44,0 |</w:t>
      </w:r>
    </w:p>
    <w:p>
      <w:r>
        <w:t xml:space="preserve">| 2 | 01 | 5 | Доходы от аренды имущества, находящегося в государственной собственности | 44,0 |</w:t>
      </w:r>
    </w:p>
    <w:p>
      <w:r>
        <w:t xml:space="preserve">| 2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140,6 |</w:t>
      </w:r>
    </w:p>
    <w:p>
      <w:r>
        <w:t xml:space="preserve">| 2 | 04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140,6 |</w:t>
      </w:r>
    </w:p>
    <w:p>
      <w:r>
        <w:t xml:space="preserve">| 2 | 06 | 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12335,0 |</w:t>
      </w:r>
    </w:p>
    <w:p>
      <w:r>
        <w:t xml:space="preserve">| 4 | 02 |  | Трансферты из вышестоящих органов государственного управления | 12335,0 |</w:t>
      </w:r>
    </w:p>
    <w:p>
      <w:r>
        <w:t xml:space="preserve">| 4 | 02 | 3 | Трансферты из районного (города областного значения) бюджета | 12335,0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33947,8 |</w:t>
      </w:r>
    </w:p>
    <w:p>
      <w:r>
        <w:t xml:space="preserve">| 01 |  |  | Государственные услуги общего характера | 22805,6 |</w:t>
      </w:r>
    </w:p>
    <w:p>
      <w:r>
        <w:t xml:space="preserve">|  | 124 |  | Аппарат акима города районного значения, села, поселка, сельского округа | 22805,6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21859,6 |</w:t>
      </w:r>
    </w:p>
    <w:p>
      <w:r>
        <w:t xml:space="preserve">|  |  | 022 | Капитальные расходы государственного органа | 946,0 |</w:t>
      </w:r>
    </w:p>
    <w:p>
      <w:r>
        <w:t xml:space="preserve">| 07 |  |  | Жилищно-коммунальное хозяйство | 503,0 |</w:t>
      </w:r>
    </w:p>
    <w:p>
      <w:r>
        <w:t xml:space="preserve">|  | 124 |  | Аппарат акима района в городе, города районного значения, поселка, села, сельского округа | 503,0 |</w:t>
      </w:r>
    </w:p>
    <w:p>
      <w:r>
        <w:t xml:space="preserve">|  |  | 008 | Освещение улиц в населенных пунктах | 483,0 |</w:t>
      </w:r>
    </w:p>
    <w:p>
      <w:r>
        <w:t xml:space="preserve">|  |  | 009 | Обеспечение санитарии населенных пунктов | 20,0 |</w:t>
      </w:r>
    </w:p>
    <w:p>
      <w:r>
        <w:t xml:space="preserve">| 12 |  |  | Транспорт и коммуникации | 1221,5 |</w:t>
      </w:r>
    </w:p>
    <w:p>
      <w:r>
        <w:t xml:space="preserve">|  | 124 |  | Аппарат акима города районного значения, села, поселка, сельского округа | 1221,5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1221,5 |</w:t>
      </w:r>
    </w:p>
    <w:p>
      <w:r>
        <w:t xml:space="preserve">| 13 |  |  | Прочие | 9417,7 |</w:t>
      </w:r>
    </w:p>
    <w:p>
      <w:r>
        <w:t xml:space="preserve">|  | 124 |  | Аппарат акима города районного значения, села, поселка, сельского округа | 9417,7 |</w:t>
      </w:r>
    </w:p>
    <w:p>
      <w:r>
        <w:t xml:space="preserve">|  |  | 040 | Реализация мероприятий для решения вопросов обустройства населенных пунктов в реализацию мер содействию экономическому развитию регионов в рамках Программы развития регионов до 2020 года | 9417,7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-5095,3 |</w:t>
      </w:r>
    </w:p>
    <w:p>
      <w:r>
        <w:t xml:space="preserve">|  |  |  | V. Финансирование дефицита (использование профицита) бюджета | 5095,3 |</w:t>
      </w:r>
    </w:p>
    <w:p>
      <w:r>
        <w:t xml:space="preserve">|  | Приложение 8 к решению Бурабайского районного маслихата от 14 ноября 2019 года № 6С-49/1 |</w:t>
      </w:r>
    </w:p>
    <w:p>
      <w:r>
        <w:t xml:space="preserve">|---|---|</w:t>
      </w:r>
    </w:p>
    <w:p>
      <w:r>
        <w:t xml:space="preserve">|  | Приложение 24 к решению Бурабайского районного маслихата от 25 декабря 2018 года № 6С-37/9 |</w:t>
      </w:r>
    </w:p>
    <w:p>
      <w:pPr>
        <w:pStyle w:val="Heading2"/>
      </w:pPr>
      <w:r>
        <w:t xml:space="preserve">Глава Бюджет Кенесаринского сельского округа на 2019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20818,4 |</w:t>
      </w:r>
    </w:p>
    <w:p>
      <w:r>
        <w:t xml:space="preserve">| 1 |  |  | Налоговые поступления | 7867,0 |</w:t>
      </w:r>
    </w:p>
    <w:p>
      <w:r>
        <w:t xml:space="preserve">| 1 | 01 |  | Подоходный налог | 4011,0 |</w:t>
      </w:r>
    </w:p>
    <w:p>
      <w:r>
        <w:t xml:space="preserve">| 1 | 01 | 2 | Индивидуальный подоходный налог | 4011,0 |</w:t>
      </w:r>
    </w:p>
    <w:p>
      <w:r>
        <w:t xml:space="preserve">| 1 | 04 |  | Налоги на собственность | 3856,0 |</w:t>
      </w:r>
    </w:p>
    <w:p>
      <w:r>
        <w:t xml:space="preserve">| 1 | 04 | 1 | Налоги на имущество | 63,0 |</w:t>
      </w:r>
    </w:p>
    <w:p>
      <w:r>
        <w:t xml:space="preserve">| 1 | 04 | 3 | Земельный налог | 522,0 |</w:t>
      </w:r>
    </w:p>
    <w:p>
      <w:r>
        <w:t xml:space="preserve">| 1 | 04 | 4 | Налог на транспортные средства | 3271,0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12951,4 |</w:t>
      </w:r>
    </w:p>
    <w:p>
      <w:r>
        <w:t xml:space="preserve">| 4 | 02 |  | Трансферты из вышестоящих органов государственного управления | 12951,4 |</w:t>
      </w:r>
    </w:p>
    <w:p>
      <w:r>
        <w:t xml:space="preserve">| 4 | 02 | 3 | Трансферты из районного (города областного значения) бюджета | 12951,4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22504,1 |</w:t>
      </w:r>
    </w:p>
    <w:p>
      <w:r>
        <w:t xml:space="preserve">| 01 |  |  | Государственные услуги общего характера | 16715,4 |</w:t>
      </w:r>
    </w:p>
    <w:p>
      <w:r>
        <w:t xml:space="preserve">|  | 124 |  | Аппарат акима города районного значения, села, поселка, сельского округа | 16715,4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16415,4 |</w:t>
      </w:r>
    </w:p>
    <w:p>
      <w:r>
        <w:t xml:space="preserve">|  |  | 022 | Капитальные расходы государственного органа | 300,0 |</w:t>
      </w:r>
    </w:p>
    <w:p>
      <w:r>
        <w:t xml:space="preserve">| 07 |  |  | Жилищно-коммунальное хозяйство | 1810,7 |</w:t>
      </w:r>
    </w:p>
    <w:p>
      <w:r>
        <w:t xml:space="preserve">|  | 124 |  | Аппарат акима района в городе, города районного значения, поселка, села, сельского округа | 1810,7 |</w:t>
      </w:r>
    </w:p>
    <w:p>
      <w:r>
        <w:t xml:space="preserve">|  |  | 008 | Освещение улиц в населенных пунктах | 1785,7 |</w:t>
      </w:r>
    </w:p>
    <w:p>
      <w:r>
        <w:t xml:space="preserve">|  |  | 009 | Обеспечение санитарии населенных пунктов | 25,0 |</w:t>
      </w:r>
    </w:p>
    <w:p>
      <w:r>
        <w:t xml:space="preserve">| 12 |  |  | Транспорт и коммуникации | 1375,0 |</w:t>
      </w:r>
    </w:p>
    <w:p>
      <w:r>
        <w:t xml:space="preserve">|  | 124 |  | Аппарат акима города районного значения, села, поселка, сельского округа | 1375,0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1375,0 |</w:t>
      </w:r>
    </w:p>
    <w:p>
      <w:r>
        <w:t xml:space="preserve">| 13 |  |  | Прочие | 2603,0 |</w:t>
      </w:r>
    </w:p>
    <w:p>
      <w:r>
        <w:t xml:space="preserve">|  | 124 |  | Аппарат акима города районного значения, села, поселка, сельского округа | 2603,0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2603,0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-1685,7 |</w:t>
      </w:r>
    </w:p>
    <w:p>
      <w:r>
        <w:t xml:space="preserve">|  |  |  | V. Финансирование дефицита (использование профицита) бюджета | 1685,7 |</w:t>
      </w:r>
    </w:p>
    <w:p>
      <w:r>
        <w:t xml:space="preserve">|  | Приложение 9 к решению Бурабайского районного маслихата от 14 ноября 2019 года № 6С-49/1 |</w:t>
      </w:r>
    </w:p>
    <w:p>
      <w:r>
        <w:t xml:space="preserve">|---|---|</w:t>
      </w:r>
    </w:p>
    <w:p>
      <w:r>
        <w:t xml:space="preserve">|  | Приложение 29 к решению Бурабайского районного маслихата от 25 декабря 2018 года № 6С-37/9 |</w:t>
      </w:r>
    </w:p>
    <w:p>
      <w:pPr>
        <w:pStyle w:val="Heading2"/>
      </w:pPr>
      <w:r>
        <w:t xml:space="preserve">Глава Бюджет Урумкайского сельского округа на 2019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17000,0 |</w:t>
      </w:r>
    </w:p>
    <w:p>
      <w:r>
        <w:t xml:space="preserve">| 1 |  |  | Налоговые поступления | 7313,0 |</w:t>
      </w:r>
    </w:p>
    <w:p>
      <w:r>
        <w:t xml:space="preserve">| 1 | 01 |  | Подоходный налог | 1125,7 |</w:t>
      </w:r>
    </w:p>
    <w:p>
      <w:r>
        <w:t xml:space="preserve">| 1 | 01 | 2 | Индивидуальный подоходный налог | 1125,7 |</w:t>
      </w:r>
    </w:p>
    <w:p>
      <w:r>
        <w:t xml:space="preserve">| 1 | 04 |  | Налоги на собственность | 5765,3 |</w:t>
      </w:r>
    </w:p>
    <w:p>
      <w:r>
        <w:t xml:space="preserve">| 1 | 04 | 1 | Налоги на имущество | 71,0 |</w:t>
      </w:r>
    </w:p>
    <w:p>
      <w:r>
        <w:t xml:space="preserve">| 1 | 04 | 3 | Земельный налог | 211,0 |</w:t>
      </w:r>
    </w:p>
    <w:p>
      <w:r>
        <w:t xml:space="preserve">| 1 | 04 | 4 | Налог на транспортные средства | 5483,3 |</w:t>
      </w:r>
    </w:p>
    <w:p>
      <w:r>
        <w:t xml:space="preserve">| 1 | 05 |  | Внутренние налоги на товары, работы и услуги | 422,0 |</w:t>
      </w:r>
    </w:p>
    <w:p>
      <w:r>
        <w:t xml:space="preserve">| 1 | 05 | 4 | Сборы за ведение предпринимательской и профессиональной деятельности | 422,0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9687,0 |</w:t>
      </w:r>
    </w:p>
    <w:p>
      <w:r>
        <w:t xml:space="preserve">| 4 | 02 |  | Трансферты из вышестоящих органов государственного управления | 9687,0 |</w:t>
      </w:r>
    </w:p>
    <w:p>
      <w:r>
        <w:t xml:space="preserve">| 4 | 02 | 3 | Трансферты из районного (города областного значения) бюджета | 9687,0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19423,3 |</w:t>
      </w:r>
    </w:p>
    <w:p>
      <w:r>
        <w:t xml:space="preserve">| 01 |  |  | Государственные услуги общего характера | 14407,8 |</w:t>
      </w:r>
    </w:p>
    <w:p>
      <w:r>
        <w:t xml:space="preserve">|  | 124 |  | Аппарат акима города районного значения, села, поселка, сельского округа | 14407,8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14107,8 |</w:t>
      </w:r>
    </w:p>
    <w:p>
      <w:r>
        <w:t xml:space="preserve">|  |  | 022 | Капитальные расходы государственного органа | 300,0 |</w:t>
      </w:r>
    </w:p>
    <w:p>
      <w:r>
        <w:t xml:space="preserve">| 07 |  |  | Жилищно-коммунальное хозяйство | 542,0 |</w:t>
      </w:r>
    </w:p>
    <w:p>
      <w:r>
        <w:t xml:space="preserve">|  | 124 |  | Аппарат акима района в городе, города районного значения, поселка, села, сельского округа | 542,0 |</w:t>
      </w:r>
    </w:p>
    <w:p>
      <w:r>
        <w:t xml:space="preserve">|  |  | 008 | Освещение улиц в населенных пунктах | 522,0 |</w:t>
      </w:r>
    </w:p>
    <w:p>
      <w:r>
        <w:t xml:space="preserve">|  |  | 009 | Обеспечение санитарии населенных пунктов | 20,0 |</w:t>
      </w:r>
    </w:p>
    <w:p>
      <w:r>
        <w:t xml:space="preserve">| 12 |  |  | Транспорт и коммуникации | 3120,0 |</w:t>
      </w:r>
    </w:p>
    <w:p>
      <w:r>
        <w:t xml:space="preserve">|  | 124 |  | Аппарат акима города районного значения, села, поселка, сельского округа | 3120,0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2600,0 |</w:t>
      </w:r>
    </w:p>
    <w:p>
      <w:r>
        <w:t xml:space="preserve">|  |  | 045 | Капитальный и средний ремонт автомобильных дорог в, городах районного значения, поселках, селах, сельских округах | 520,0 |</w:t>
      </w:r>
    </w:p>
    <w:p>
      <w:r>
        <w:t xml:space="preserve">| 13 |  |  | Прочие | 1353,5 |</w:t>
      </w:r>
    </w:p>
    <w:p>
      <w:r>
        <w:t xml:space="preserve">|  | 124 |  | Аппарат акима города районного значения, села, поселка, сельского округа | 1353,5 |</w:t>
      </w:r>
    </w:p>
    <w:p>
      <w:r>
        <w:t xml:space="preserve">|  |  | 040 | Реализация мероприятий для решения вопросов обустройства населенных пунктов в реализацию мер содействию экономическому развитию регионов в рамках Программы развития регионов до 2020 года | 1353,5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-2423,3 |</w:t>
      </w:r>
    </w:p>
    <w:p>
      <w:r>
        <w:t xml:space="preserve">|  |  |  | V. Финансирование дефицита (использование профицита) бюджета | 2423,3 |</w:t>
      </w:r>
    </w:p>
    <w:p>
      <w:r>
        <w:t xml:space="preserve">|  | Приложение 10 к решению Бурабайского районного маслихата от 14 ноября 2019 года № 6С-49/1 |</w:t>
      </w:r>
    </w:p>
    <w:p>
      <w:r>
        <w:t xml:space="preserve">|---|---|</w:t>
      </w:r>
    </w:p>
    <w:p>
      <w:r>
        <w:t xml:space="preserve">|  | Приложение 34 к решению Бурабайского районного маслихата от 25 декабря 2018 года № 6С-37/9 |</w:t>
      </w:r>
    </w:p>
    <w:p>
      <w:pPr>
        <w:pStyle w:val="Heading2"/>
      </w:pPr>
      <w:r>
        <w:t xml:space="preserve">Глава Целевые трансферты из районного бюджета на 2019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91155,2 |</w:t>
      </w:r>
    </w:p>
    <w:p>
      <w:r>
        <w:t xml:space="preserve">| Целевые текущие трансферты | 91155,2 |</w:t>
      </w:r>
    </w:p>
    <w:p>
      <w:r>
        <w:t xml:space="preserve">| в том числе: | 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предприятий, в том числе: | 9004,2 |</w:t>
      </w:r>
    </w:p>
    <w:p>
      <w:r>
        <w:t xml:space="preserve">| Аппарат акима города Щучинска | 2347,0 |</w:t>
      </w:r>
    </w:p>
    <w:p>
      <w:r>
        <w:t xml:space="preserve">| Аппарат акима поселка Бурабай | 761,0 |</w:t>
      </w:r>
    </w:p>
    <w:p>
      <w:r>
        <w:t xml:space="preserve">| Аппарат акима Абылайханского сельского округа | 881,9 |</w:t>
      </w:r>
    </w:p>
    <w:p>
      <w:r>
        <w:t xml:space="preserve">| Аппарат акима Зеленоборского сельского округа | 881,0 |</w:t>
      </w:r>
    </w:p>
    <w:p>
      <w:r>
        <w:t xml:space="preserve">| Аппарат акима Златопольского сельского округа | 1032,0 |</w:t>
      </w:r>
    </w:p>
    <w:p>
      <w:r>
        <w:t xml:space="preserve">| Аппарат акима Катаркольского сельского округа | 1136,1 |</w:t>
      </w:r>
    </w:p>
    <w:p>
      <w:r>
        <w:t xml:space="preserve">| Аппарат акима Кенесаринского сельского округа | 739,4 |</w:t>
      </w:r>
    </w:p>
    <w:p>
      <w:r>
        <w:t xml:space="preserve">| Аппарат акима сельского округа Атамекен | 658,8 |</w:t>
      </w:r>
    </w:p>
    <w:p>
      <w:r>
        <w:t xml:space="preserve">| Аппарат акима Урумкайского сельского округа | 567,0 |</w:t>
      </w:r>
    </w:p>
    <w:p>
      <w:r>
        <w:t xml:space="preserve">| На повышение заработной платы отдельных категорий административных государственных служащих, в том числе: | 10144,9 |</w:t>
      </w:r>
    </w:p>
    <w:p>
      <w:r>
        <w:t xml:space="preserve">| Аппарат акима города Щучинска | 1404,0 |</w:t>
      </w:r>
    </w:p>
    <w:p>
      <w:r>
        <w:t xml:space="preserve">| Аппарат акима поселка Бурабай | 1405,0 |</w:t>
      </w:r>
    </w:p>
    <w:p>
      <w:r>
        <w:t xml:space="preserve">| Аппарат акима Абылайханского сельского округа | 733,0 |</w:t>
      </w:r>
    </w:p>
    <w:p>
      <w:r>
        <w:t xml:space="preserve">| Аппарат акима Зеленоборского сельского округа | 1240,0 |</w:t>
      </w:r>
    </w:p>
    <w:p>
      <w:r>
        <w:t xml:space="preserve">| Аппарат акима Златопольского сельского округа | 1189,0 |</w:t>
      </w:r>
    </w:p>
    <w:p>
      <w:r>
        <w:t xml:space="preserve">| Аппарат акима Катаркольского сельского округа | 1343,9 |</w:t>
      </w:r>
    </w:p>
    <w:p>
      <w:r>
        <w:t xml:space="preserve">| Аппарат акима Кенесаринского сельского округа | 998,0 |</w:t>
      </w:r>
    </w:p>
    <w:p>
      <w:r>
        <w:t xml:space="preserve">| Аппарат акима сельского округа Атамекен | 892,0 |</w:t>
      </w:r>
    </w:p>
    <w:p>
      <w:r>
        <w:t xml:space="preserve">| Аппарат акима Урумкайского сельского округа | 940,0 |</w:t>
      </w:r>
    </w:p>
    <w:p>
      <w:r>
        <w:t xml:space="preserve">| На благоустройство населенных пунктов, в том числе: | 57000,0 |</w:t>
      </w:r>
    </w:p>
    <w:p>
      <w:r>
        <w:t xml:space="preserve">| Аппарат акима поселка Бурабай | 57000,0 |</w:t>
      </w:r>
    </w:p>
    <w:p>
      <w:r>
        <w:t xml:space="preserve">| Благоустройство территории поселка Бурабай | 7000,0 |</w:t>
      </w:r>
    </w:p>
    <w:p>
      <w:r>
        <w:t xml:space="preserve">| Благоустройство поселка Бурабай (текущий ремонт уличного освещения, санитарная очистка и благоустройство поселка) | 50000,0 |</w:t>
      </w:r>
    </w:p>
    <w:p>
      <w:r>
        <w:t xml:space="preserve">| Ремонт водопроводных сетей, в том числе: | 15006,1 |</w:t>
      </w:r>
    </w:p>
    <w:p>
      <w:r>
        <w:t xml:space="preserve">| Аппарат акима Аблайханского сельского округа | 2717,8 |</w:t>
      </w:r>
    </w:p>
    <w:p>
      <w:r>
        <w:t xml:space="preserve">| Текущий ремонт наружных водопроводных сетей села Озерное | 2717,8 |</w:t>
      </w:r>
    </w:p>
    <w:p>
      <w:r>
        <w:t xml:space="preserve">| Аппарат акима сельского округа Атамекен | 12288,3 |</w:t>
      </w:r>
    </w:p>
    <w:p>
      <w:r>
        <w:t xml:space="preserve">| Текущий ремонт водопроводных сетей села Атамекен | 7500,0 |</w:t>
      </w:r>
    </w:p>
    <w:p>
      <w:r>
        <w:t xml:space="preserve">| Текущий ремонт водопроводных сетей села Жасыл | 4788,3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