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селе Аралтобе Шубарского сельского округа</w:t>
      </w:r>
    </w:p>
    <w:p>
      <w:r>
        <w:t xml:space="preserve">Решение. Аким Шубарского сельского округа (передан в область Жетісу). от 17.05.2018. № 122239. редакция от 17.05.2018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Аралтобе Шубарского сельского округа и на основании заключения ономастической комиссии Алматинской области от 21 декабря 2016 года, аким Шубарского сельского округа Кербулакского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"Киров" в селе Аралтобе Шубарского сельского округа в улицу "Бирлик".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К. Сейткожаев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