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Карасайского районного маслихата от 22 декабря 2017 года № 22-3 "О бюджете Карасайского района на 2018-2020 годы"</w:t>
      </w:r>
    </w:p>
    <w:p>
      <w:r>
        <w:t xml:space="preserve">Решение, Изменения. Маслихат Карасайского района. от 01.08.2018. № 124264. редакция от 01.08.2018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Карасайский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Карасайского районного маслихата "О бюджете Карасайского района на 2018-2020 годы" от 22 декабря 2017 года № 22-3 (зарегистрирован в Реестре государственной регистрации нормативных правовых актов № 4469 , опубликован 20 января 2018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на 2018-2020 годы, согласно приложениям 1, 2, 3 к настоящему решению соответственно, в том числе на 2018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18827398 тысяч тенге, в том числе:</w:t>
      </w:r>
    </w:p>
    <w:p>
      <w:r>
        <w:t xml:space="preserve">налоговые поступления 10748763 тысячи тенге;</w:t>
      </w:r>
    </w:p>
    <w:p>
      <w:r>
        <w:t xml:space="preserve">неналоговые поступления 193200 тысяч тенге;</w:t>
      </w:r>
    </w:p>
    <w:p>
      <w:r>
        <w:t xml:space="preserve">поступления от продажи основного капитала 557000 тысяч тенге;</w:t>
      </w:r>
    </w:p>
    <w:p>
      <w:r>
        <w:t xml:space="preserve">поступления трансфертов 7328435 тысяч тенге, в том числе:</w:t>
      </w:r>
    </w:p>
    <w:p>
      <w:r>
        <w:t xml:space="preserve">целевые текущие трансферты 4094289 тысяч тенге;</w:t>
      </w:r>
    </w:p>
    <w:p>
      <w:r>
        <w:t xml:space="preserve">целевые трансферты на развитие 1979642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20093575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891774 тысячи тенге, в том числе:</w:t>
      </w:r>
    </w:p>
    <w:p>
      <w:r>
        <w:t xml:space="preserve">бюджетные кредиты 916940 тысяч тенге;</w:t>
      </w:r>
    </w:p>
    <w:p>
      <w:r>
        <w:t xml:space="preserve">погашение бюджетных кредитов 25166 тысяч тенге.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2157951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2157951 тысяча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1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Карасайского районного маслихата "По экономике, бюджету, трудоустройству, развитию предпринимательства и социальной инфраструктуры".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2018 года.</w:t>
      </w:r>
    </w:p>
    <w:p>
      <w:r>
        <w:t xml:space="preserve">| Председатель сессии Карасайского районного маслихата | Д. Клышпаева |</w:t>
      </w:r>
    </w:p>
    <w:p>
      <w:r>
        <w:t xml:space="preserve">|---|---|</w:t>
      </w:r>
    </w:p>
    <w:p>
      <w:r>
        <w:t xml:space="preserve">| Секретарь Карасайского районного маслихата | А. Кошкимбаев |</w:t>
      </w:r>
    </w:p>
    <w:p>
      <w:r>
        <w:t xml:space="preserve">|  | Приложение к решению Карасайского районного маслихата от "01" августа 2018 года № 32-3 "О внесений изменений в решение Карасайского районного маслихата от 22 декабря 2017 года № 22-3 "О бюджете Карасайского района на 2018-2020 годы" |</w:t>
      </w:r>
    </w:p>
    <w:p>
      <w:r>
        <w:t xml:space="preserve">|---|---|</w:t>
      </w:r>
    </w:p>
    <w:p>
      <w:r>
        <w:t xml:space="preserve">|  | Приложение 1 к решению Карасайского районного маслихата от 22 декабря 2017 года № 22-3 "О бюджете Карасайского района на 2018-2020 годы" |</w:t>
      </w:r>
    </w:p>
    <w:p>
      <w:pPr>
        <w:pStyle w:val="Heading2"/>
      </w:pPr>
      <w:r>
        <w:t xml:space="preserve">Глава Районный бюджет на 2018 год</w:t>
      </w:r>
    </w:p>
    <w:p>
      <w:r>
        <w:t xml:space="preserve">| Категории | Наименование | Сумма (тысяч тенге)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18 827 398 |</w:t>
      </w:r>
    </w:p>
    <w:p>
      <w:r>
        <w:t xml:space="preserve">| 1 |  |  | Налоговые поступления | 10 748 763 |</w:t>
      </w:r>
    </w:p>
    <w:p>
      <w:r>
        <w:t xml:space="preserve">|  | 01 |  | Подоходный налог | 1 580 717 |</w:t>
      </w:r>
    </w:p>
    <w:p>
      <w:r>
        <w:t xml:space="preserve">|  |  | 2 | Индивидуальный подоходный налог | 1 580 717 |</w:t>
      </w:r>
    </w:p>
    <w:p>
      <w:r>
        <w:t xml:space="preserve">|  | 03 |  | Социальный налог | 841 883 |</w:t>
      </w:r>
    </w:p>
    <w:p>
      <w:r>
        <w:t xml:space="preserve">|  |  | 1 | Социальный налог | 841 883 |</w:t>
      </w:r>
    </w:p>
    <w:p>
      <w:r>
        <w:t xml:space="preserve">|  | 04 |  | Налоги на собственность | 1 324 755 |</w:t>
      </w:r>
    </w:p>
    <w:p>
      <w:r>
        <w:t xml:space="preserve">|  |  | 1 | Налоги на имущество | 1 258 000 |</w:t>
      </w:r>
    </w:p>
    <w:p>
      <w:r>
        <w:t xml:space="preserve">|  |  | 3 | Земельный налог | 60 554 |</w:t>
      </w:r>
    </w:p>
    <w:p>
      <w:r>
        <w:t xml:space="preserve">|  |  | 5 | Единый земельный налог | 6 201 |</w:t>
      </w:r>
    </w:p>
    <w:p>
      <w:r>
        <w:t xml:space="preserve">|  | 05 |  | Внутренние налоги на товары, работы и услуги | 6 651 808 |</w:t>
      </w:r>
    </w:p>
    <w:p>
      <w:r>
        <w:t xml:space="preserve">|  |  | 2 | Акцизы | 6 251 408 |</w:t>
      </w:r>
    </w:p>
    <w:p>
      <w:r>
        <w:t xml:space="preserve">|  |  | 3 | Поступление за использование природных и других ресурсов | 5 000 |</w:t>
      </w:r>
    </w:p>
    <w:p>
      <w:r>
        <w:t xml:space="preserve">|  |  | 4 | Сборы за ведение предпринимательской и профессиональной деятельности | 367 400 |</w:t>
      </w:r>
    </w:p>
    <w:p>
      <w:r>
        <w:t xml:space="preserve">|  |  | 5 | Налог на игорный бизнес | 28 000 |</w:t>
      </w:r>
    </w:p>
    <w:p>
      <w:r>
        <w:t xml:space="preserve">|  | 07 |  | Прочие налоги | 43 000 |</w:t>
      </w:r>
    </w:p>
    <w:p>
      <w:r>
        <w:t xml:space="preserve">|  |  | 1 | Прочие налоги | 43 000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306 600 |</w:t>
      </w:r>
    </w:p>
    <w:p>
      <w:r>
        <w:t xml:space="preserve">|  |  | 1 | Государственная пошлина | 306 600 |</w:t>
      </w:r>
    </w:p>
    <w:p>
      <w:r>
        <w:t xml:space="preserve">| 2 |  |  | Неналоговые поступления | 193 200 |</w:t>
      </w:r>
    </w:p>
    <w:p>
      <w:r>
        <w:t xml:space="preserve">|  | 01 |  | Доходы от государственной собственности | 7 950 |</w:t>
      </w:r>
    </w:p>
    <w:p>
      <w:r>
        <w:t xml:space="preserve">|  |  | 5 | Доходы от аренды имущества, находящегося в государственной собственности | 7 950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121 200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121 200 |</w:t>
      </w:r>
    </w:p>
    <w:p>
      <w:r>
        <w:t xml:space="preserve">|  | 06 |  | Прочие неналоговые поступления | 64 050 |</w:t>
      </w:r>
    </w:p>
    <w:p>
      <w:r>
        <w:t xml:space="preserve">|  |  | 1 | Прочие неналоговые поступления | 64 050 |</w:t>
      </w:r>
    </w:p>
    <w:p>
      <w:r>
        <w:t xml:space="preserve">| 3 |  |  | Поступления от продажи основного капитала | 557 000 |</w:t>
      </w:r>
    </w:p>
    <w:p>
      <w:r>
        <w:t xml:space="preserve">|  | 01 |  | Продажа государственного имущества, закрепленного за государственными учреждениями | 300 000 |</w:t>
      </w:r>
    </w:p>
    <w:p>
      <w:r>
        <w:t xml:space="preserve">|  |  | 1 | Продажа государственного имущества, закрепленного за государственными учреждениями | 300 000 |</w:t>
      </w:r>
    </w:p>
    <w:p>
      <w:r>
        <w:t xml:space="preserve">|  | 03 |  | Продажа земли и нематериальных активов | 257 000 |</w:t>
      </w:r>
    </w:p>
    <w:p>
      <w:r>
        <w:t xml:space="preserve">|  |  | 1 | Продажа земли | 257 000 |</w:t>
      </w:r>
    </w:p>
    <w:p>
      <w:r>
        <w:t xml:space="preserve">| 4 |  |  | Поступления трансфертов | 7 328 435 |</w:t>
      </w:r>
    </w:p>
    <w:p>
      <w:r>
        <w:t xml:space="preserve">|  | 01 |  | Трансферты из нижестоящих органов государственного управления | 1 254 504 |</w:t>
      </w:r>
    </w:p>
    <w:p>
      <w:r>
        <w:t xml:space="preserve">|  |  | 3 | Трансферты из бюджетов городов районного значения, сел, поселков, сельских округов | 1 254 504 |</w:t>
      </w:r>
    </w:p>
    <w:p>
      <w:r>
        <w:t xml:space="preserve">|  | 02 |  | Трансферты из вышестоящих органов государственного управления | 6 073 931 |</w:t>
      </w:r>
    </w:p>
    <w:p>
      <w:r>
        <w:t xml:space="preserve">|  |  | 2 | Трансферты из областного бюджета | 6 073 931 |</w:t>
      </w:r>
    </w:p>
    <w:p>
      <w:r>
        <w:t xml:space="preserve">|  |  |  | Целевые текущие трансферты | 4 094 289 |</w:t>
      </w:r>
    </w:p>
    <w:p>
      <w:r>
        <w:t xml:space="preserve">|  |  |  | Целевые трансферты на развитие | 1 979 642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20 093 575 |</w:t>
      </w:r>
    </w:p>
    <w:p>
      <w:r>
        <w:t xml:space="preserve">| 01 |  |  |  | Государственные услуги общего характера | 483 050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410 092 |</w:t>
      </w:r>
    </w:p>
    <w:p>
      <w:r>
        <w:t xml:space="preserve">|  |  | 112 |  | Аппарат маслихата района (города областного значения) | 18 992 |</w:t>
      </w:r>
    </w:p>
    <w:p>
      <w:r>
        <w:t xml:space="preserve">|  |  |  | 001 | Услуги по обеспечению деятельности маслихата района (города областного значения) | 18 692 |</w:t>
      </w:r>
    </w:p>
    <w:p>
      <w:r>
        <w:t xml:space="preserve">|  |  |  | 003 | Капитальные расходы государственного органа | 300 |</w:t>
      </w:r>
    </w:p>
    <w:p>
      <w:r>
        <w:t xml:space="preserve">|  |  | 122 |  | Аппарат акима района (города областного значения) | 391 100 |</w:t>
      </w:r>
    </w:p>
    <w:p>
      <w:r>
        <w:t xml:space="preserve">|  |  |  | 001 | Услуги по обеспечению деятельности акима района (города областного значения) | 121 388 |</w:t>
      </w:r>
    </w:p>
    <w:p>
      <w:r>
        <w:t xml:space="preserve">|  |  |  | 003 | Капитальные расходы государственного органа | 28 796 |</w:t>
      </w:r>
    </w:p>
    <w:p>
      <w:r>
        <w:t xml:space="preserve">|  |  |  | 113 | Целевые текущие трансферты из местных бюджетов | 240 916 |</w:t>
      </w:r>
    </w:p>
    <w:p>
      <w:r>
        <w:t xml:space="preserve">|  | 2 |  |  | Финансовая деятельность | 26 920 |</w:t>
      </w:r>
    </w:p>
    <w:p>
      <w:r>
        <w:t xml:space="preserve">|  |  | 452 |  | Отдел финансов района (города областного значения) | 26 920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18 281 |</w:t>
      </w:r>
    </w:p>
    <w:p>
      <w:r>
        <w:t xml:space="preserve">|  |  |  | 003 | Проведение оценки имущества в целях налогообложения | 3 884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4 155 |</w:t>
      </w:r>
    </w:p>
    <w:p>
      <w:r>
        <w:t xml:space="preserve">|  |  |  | 018 | Капитальные расходы государственного органа | 600 |</w:t>
      </w:r>
    </w:p>
    <w:p>
      <w:r>
        <w:t xml:space="preserve">|  | 5 |  |  | Планирование и статистическая деятельность | 46 038 |</w:t>
      </w:r>
    </w:p>
    <w:p>
      <w:r>
        <w:t xml:space="preserve">|  |  | 453 |  | Отдел экономики и бюджетного планирования района (города областного значения) | 46 038 |</w:t>
      </w:r>
    </w:p>
    <w:p>
      <w:r>
        <w:t xml:space="preserve">|  |  |  | 001 | Услуги по реализации государственной политики в области формирования, развития экономической политики, системы государственного планирования | 31 339 |</w:t>
      </w:r>
    </w:p>
    <w:p>
      <w:r>
        <w:t xml:space="preserve">|  |  |  | 004 | Капитальные расходы государственного органа | 14 699 |</w:t>
      </w:r>
    </w:p>
    <w:p>
      <w:r>
        <w:t xml:space="preserve">| 02 |  |  |  | Оборона | 4 330 |</w:t>
      </w:r>
    </w:p>
    <w:p>
      <w:r>
        <w:t xml:space="preserve">|  | 1 |  |  | Военные нужды | 3 424 |</w:t>
      </w:r>
    </w:p>
    <w:p>
      <w:r>
        <w:t xml:space="preserve">|  |  | 122 |  | Аппарат акима района (города областного значения) | 3 424 |</w:t>
      </w:r>
    </w:p>
    <w:p>
      <w:r>
        <w:t xml:space="preserve">|  |  |  | 005 | Мероприятия в рамках исполнения всеобщей воинской обязанности | 3 424 |</w:t>
      </w:r>
    </w:p>
    <w:p>
      <w:r>
        <w:t xml:space="preserve">|  | 2 |  |  | Организация работы по чрезвычайным ситуациям | 906 |</w:t>
      </w:r>
    </w:p>
    <w:p>
      <w:r>
        <w:t xml:space="preserve">|  |  | 122 |  | Аппарат акима района (города областного значения) | 906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906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12 358 |</w:t>
      </w:r>
    </w:p>
    <w:p>
      <w:r>
        <w:t xml:space="preserve">|  | 1 |  |  | Правоохранительная деятельность | 2 500 |</w:t>
      </w:r>
    </w:p>
    <w:p>
      <w:r>
        <w:t xml:space="preserve">|  |  | 467 |  | Отдел строительства района (города областного значения) | 2 500 |</w:t>
      </w:r>
    </w:p>
    <w:p>
      <w:r>
        <w:t xml:space="preserve">|  |  |  | 066 | Строительство объектов общественного порядка и безопасности | 2 500 |</w:t>
      </w:r>
    </w:p>
    <w:p>
      <w:r>
        <w:t xml:space="preserve">|  | 9 |  |  | Прочие услуги в области общественного порядка и безопасности | 9 858 |</w:t>
      </w:r>
    </w:p>
    <w:p>
      <w:r>
        <w:t xml:space="preserve">|  |  | 485 |  | Отдел пассажирского транспорта и автомобильных дорог района (города областного значения) | 9 858 |</w:t>
      </w:r>
    </w:p>
    <w:p>
      <w:r>
        <w:t xml:space="preserve">|  |  |  | 021 | Обеспечение безопасности дорожного движения в населенных пунктах | 9 858 |</w:t>
      </w:r>
    </w:p>
    <w:p>
      <w:r>
        <w:t xml:space="preserve">| 04 |  |  |  | Образование | 13 903 193 |</w:t>
      </w:r>
    </w:p>
    <w:p>
      <w:r>
        <w:t xml:space="preserve">|  | 1 |  |  | Дошкольное воспитание и обучение | 740 516 |</w:t>
      </w:r>
    </w:p>
    <w:p>
      <w:r>
        <w:t xml:space="preserve">|  |  | 464 |  | Отдел образования района (города областного значения) | 740 516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740 516 |</w:t>
      </w:r>
    </w:p>
    <w:p>
      <w:r>
        <w:t xml:space="preserve">|  | 2 |  |  | Начальное, основное среднее и общее среднее образование | 11 451 507 |</w:t>
      </w:r>
    </w:p>
    <w:p>
      <w:r>
        <w:t xml:space="preserve">|  |  | 464 |  | Отдел образования района (города областного значения) | 10 758 799 |</w:t>
      </w:r>
    </w:p>
    <w:p>
      <w:r>
        <w:t xml:space="preserve">|  |  |  | 003 | Общеобразовательное обучение | 10 745 767 |</w:t>
      </w:r>
    </w:p>
    <w:p>
      <w:r>
        <w:t xml:space="preserve">|  |  |  | 006 | Дополнительное образование для детей | 13 032 |</w:t>
      </w:r>
    </w:p>
    <w:p>
      <w:r>
        <w:t xml:space="preserve">|  |  | 465 |  | Отдел физической культуры и спорта района (города областного значения) | 135 699 |</w:t>
      </w:r>
    </w:p>
    <w:p>
      <w:r>
        <w:t xml:space="preserve">|  |  |  | 017 | Дополнительное образование для детей и юношества по спорту | 135 699 |</w:t>
      </w:r>
    </w:p>
    <w:p>
      <w:r>
        <w:t xml:space="preserve">|  |  | 467 |  | Отдел строительства района (города областного значения) | 557 009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557 009 |</w:t>
      </w:r>
    </w:p>
    <w:p>
      <w:r>
        <w:t xml:space="preserve">|  | 4 |  |  | Техническое и профессиональное, послесреднее образование | 13 062 |</w:t>
      </w:r>
    </w:p>
    <w:p>
      <w:r>
        <w:t xml:space="preserve">|  |  | 464 |  | Отдел образования района (города областного значения) | 13 062 |</w:t>
      </w:r>
    </w:p>
    <w:p>
      <w:r>
        <w:t xml:space="preserve">|  |  |  | 018 | Организация профессионального обучения | 13 062 |</w:t>
      </w:r>
    </w:p>
    <w:p>
      <w:r>
        <w:t xml:space="preserve">|  | 9 |  |  | Прочие услуги в области образования | 1 698 108 |</w:t>
      </w:r>
    </w:p>
    <w:p>
      <w:r>
        <w:t xml:space="preserve">|  |  | 464 |  | Отдел образования района (города областного значения) | 1 698 108 |</w:t>
      </w:r>
    </w:p>
    <w:p>
      <w:r>
        <w:t xml:space="preserve">|  |  |  | 001 | Услуги по реализации государственной политики на местном уровне в области образования | 17 633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15 200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581 550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1 191 |</w:t>
      </w:r>
    </w:p>
    <w:p>
      <w:r>
        <w:t xml:space="preserve">|  |  |  | 012 | Капитальные расходы государственного органа | 300 |</w:t>
      </w:r>
    </w:p>
    <w:p>
      <w:r>
        <w:t xml:space="preserve">|  |  |  | 015 | Ежемесячные выплаты денежных средств опекунам (попечителям) на содержание ребенка сироты (детей-сирот) и ребенка (детей) оставшегося без попечения родителей | 66 082 |</w:t>
      </w:r>
    </w:p>
    <w:p>
      <w:r>
        <w:t xml:space="preserve">|  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18 463 |</w:t>
      </w:r>
    </w:p>
    <w:p>
      <w:r>
        <w:t xml:space="preserve">|  |  |  | 067 | Капитальные расходы подведомственных государственных учреждений и организаций | 579 937 |</w:t>
      </w:r>
    </w:p>
    <w:p>
      <w:r>
        <w:t xml:space="preserve">|  |  |  | 113 | Целевые текущие трансферты из местных бюджетов | 417 752 |</w:t>
      </w:r>
    </w:p>
    <w:p>
      <w:r>
        <w:t xml:space="preserve">| 06 |  |  |  | Социальная помощь и социальное обеспечение | 755 008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1 |  |  | Социальное обеспечение | 60 941 |</w:t>
      </w:r>
    </w:p>
    <w:p>
      <w:r>
        <w:t xml:space="preserve">|  |  | 451 |  | Отдел занятости и социальных программ района (города областного значения) | 53 102 |</w:t>
      </w:r>
    </w:p>
    <w:p>
      <w:r>
        <w:t xml:space="preserve">|  |  |  | 005 | Государственная адресная социальная помощь | 53 102 |</w:t>
      </w:r>
    </w:p>
    <w:p>
      <w:r>
        <w:t xml:space="preserve">|  |  | 464 |  | Отдел образования района (города областного значения) | 7 839 |</w:t>
      </w:r>
    </w:p>
    <w:p>
      <w:r>
        <w:t xml:space="preserve">|  |  |  | 030 | Содержание ребенка (детей), переданного патронатным воспитателям | 2 048 |</w:t>
      </w:r>
    </w:p>
    <w:p>
      <w:r>
        <w:t xml:space="preserve">|  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5 791 |</w:t>
      </w:r>
    </w:p>
    <w:p>
      <w:r>
        <w:t xml:space="preserve">|  | 2 |  |  | Социальная помощь | 642 771 |</w:t>
      </w:r>
    </w:p>
    <w:p>
      <w:r>
        <w:t xml:space="preserve">|  |  | 451 |  | Отдел занятости и социальных программ района (города областного значения) | 642 771 |</w:t>
      </w:r>
    </w:p>
    <w:p>
      <w:r>
        <w:t xml:space="preserve">|  |  |  | 002 | Программа занятости | 249 597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46 524 |</w:t>
      </w:r>
    </w:p>
    <w:p>
      <w:r>
        <w:t xml:space="preserve">|  |  |  | 006 | Оказание жилищной помощи | 380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42 938 |</w:t>
      </w:r>
    </w:p>
    <w:p>
      <w:r>
        <w:t xml:space="preserve">|  |  |  | 010 | Материальное обеспечение детей-инвалидов, воспитывающихся и обучающихся на дому | 5 827 |</w:t>
      </w:r>
    </w:p>
    <w:p>
      <w:r>
        <w:t xml:space="preserve">|  |  |  | 014 | Оказание социальной помощи нуждающимся гражданам на дому | 67 675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185 502 |</w:t>
      </w:r>
    </w:p>
    <w:p>
      <w:r>
        <w:t xml:space="preserve">|  |  |  | 023 | Обеспечение деятельности центров занятости населения | 44 328 |</w:t>
      </w:r>
    </w:p>
    <w:p>
      <w:r>
        <w:t xml:space="preserve">|  | 9 |  |  | Прочие услуги в области социальной помощи и социального обеспечения | 51 296 |</w:t>
      </w:r>
    </w:p>
    <w:p>
      <w:r>
        <w:t xml:space="preserve">|  |  | 451 |  | Отдел занятости и социальных программ района (города областного значения) | 51 296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36 839 |</w:t>
      </w:r>
    </w:p>
    <w:p>
      <w:r>
        <w:t xml:space="preserve">|  |  |  | 011 | Оплата услуг по зачислению, выплате и доставке пособий и других социальных выплат | 3 765 |</w:t>
      </w:r>
    </w:p>
    <w:p>
      <w:r>
        <w:t xml:space="preserve">|  |  |  | 021 | Капитальные расходы государственного органа | 7 000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 – 2018 годы | 3 692 |</w:t>
      </w:r>
    </w:p>
    <w:p>
      <w:r>
        <w:t xml:space="preserve">| 07 |  |  |  | Жилищно-коммунальное хозяйство | 3 261 738 |</w:t>
      </w:r>
    </w:p>
    <w:p>
      <w:r>
        <w:t xml:space="preserve">|  | 1 |  |  | Жилищное хозяйство | 1 727 840 |</w:t>
      </w:r>
    </w:p>
    <w:p>
      <w:r>
        <w:t xml:space="preserve">|  |  | 463 |  | Отдел земельных отношений района (города областного значения) | 953 172 |</w:t>
      </w:r>
    </w:p>
    <w:p>
      <w:r>
        <w:t xml:space="preserve">|  |  |  | 016 | Изъятие земельных участков для государственных нужд | 953 172 |</w:t>
      </w:r>
    </w:p>
    <w:p>
      <w:r>
        <w:t xml:space="preserve">|  |  | 467 |  | Отдел строительства района (города областного значения) | 650 480 |</w:t>
      </w:r>
    </w:p>
    <w:p>
      <w:r>
        <w:t xml:space="preserve">|  |  |  | 003 | Проектирование и (или) строительство, реконструкция жилья коммунального жилищного фонда | 28 256 |</w:t>
      </w:r>
    </w:p>
    <w:p>
      <w:r>
        <w:t xml:space="preserve">|  |  |  | 004 | Проектирование, развитие, обустройство и (или) приобретение инженерно-коммуникационной инфраструктуры | 622 224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124 188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22 538 |</w:t>
      </w:r>
    </w:p>
    <w:p>
      <w:r>
        <w:t xml:space="preserve">|  |  |  | 003 | Капитальные расходы государственного органа | 150 |</w:t>
      </w:r>
    </w:p>
    <w:p>
      <w:r>
        <w:t xml:space="preserve">|  |  |  | 010 | Изготовление технических паспортов на объекты кондоминиумов | 1 500 |</w:t>
      </w:r>
    </w:p>
    <w:p>
      <w:r>
        <w:t xml:space="preserve">|  |  |  | 032 | Капитальные расходы подведомственных государственных учреждений и организаций | 100 000 |</w:t>
      </w:r>
    </w:p>
    <w:p>
      <w:r>
        <w:t xml:space="preserve">|  | 2 |  |  | Коммунальное хозяйство | 832 650 |</w:t>
      </w:r>
    </w:p>
    <w:p>
      <w:r>
        <w:t xml:space="preserve">|  |  | 467 |  | Отдел строительства района (города областного значения) | 9 244 |</w:t>
      </w:r>
    </w:p>
    <w:p>
      <w:r>
        <w:t xml:space="preserve">|  |  |  | 005 | Развитие коммунального хозяйства | 9 244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823 406 |</w:t>
      </w:r>
    </w:p>
    <w:p>
      <w:r>
        <w:t xml:space="preserve">|  |  |  | 028 | Развитие коммунального хозяйства | 5 096 |</w:t>
      </w:r>
    </w:p>
    <w:p>
      <w:r>
        <w:t xml:space="preserve">|  |  |  | 029 | Развитие системы водоснабжения и водоотведения | 818 310 |</w:t>
      </w:r>
    </w:p>
    <w:p>
      <w:r>
        <w:t xml:space="preserve">|  | 3 |  |  | Благоустройство населенных пунктов | 701 248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701 248 |</w:t>
      </w:r>
    </w:p>
    <w:p>
      <w:r>
        <w:t xml:space="preserve">|  |  |  | 017 | Обеспечение санитарии населенных пунктов | 165 705 |</w:t>
      </w:r>
    </w:p>
    <w:p>
      <w:r>
        <w:t xml:space="preserve">|  |  |  | 025 | Освещение улиц в населенных пунктах | 95 675 |</w:t>
      </w:r>
    </w:p>
    <w:p>
      <w:r>
        <w:t xml:space="preserve">|  |  |  | 030 | Благоустройство и озеленение населенных пунктов | 439 868 |</w:t>
      </w:r>
    </w:p>
    <w:p>
      <w:r>
        <w:t xml:space="preserve">| 08 |  |  |  | Культура, спорт, туризм и информационное пространство | 565 773 |</w:t>
      </w:r>
    </w:p>
    <w:p>
      <w:r>
        <w:t xml:space="preserve">|  | 1 |  |  | Деятельность в области культуры | 120 153 |</w:t>
      </w:r>
    </w:p>
    <w:p>
      <w:r>
        <w:t xml:space="preserve">|  |  | 455 |  | Отдел культуры и развития языков района (города областного значения) | 120 153 |</w:t>
      </w:r>
    </w:p>
    <w:p>
      <w:r>
        <w:t xml:space="preserve">|  |  |  | 003 | Поддержка культурно-досуговой работы | 120 153 |</w:t>
      </w:r>
    </w:p>
    <w:p>
      <w:r>
        <w:t xml:space="preserve">|  | 2 |  |  | Спорт | 33 032 |</w:t>
      </w:r>
    </w:p>
    <w:p>
      <w:r>
        <w:t xml:space="preserve">|  |  | 465 |  | Отдел физической культуры и спорта района (города областного значения) | 30 713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9 344 |</w:t>
      </w:r>
    </w:p>
    <w:p>
      <w:r>
        <w:t xml:space="preserve">|  |  |  | 004 | Капитальные расходы государственного органа | 150 |</w:t>
      </w:r>
    </w:p>
    <w:p>
      <w:r>
        <w:t xml:space="preserve">|  |  |  | 006 | Проведение спортивных соревнований на районном (города областного значения) уровне | 3 776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17 443 |</w:t>
      </w:r>
    </w:p>
    <w:p>
      <w:r>
        <w:t xml:space="preserve">|  |  | 467 |  | Отдел строительства района (города областного значения) | 2 319 |</w:t>
      </w:r>
    </w:p>
    <w:p>
      <w:r>
        <w:t xml:space="preserve">|  |  |  | 008 | Развитие объектов спорта | 2 319 |</w:t>
      </w:r>
    </w:p>
    <w:p>
      <w:r>
        <w:t xml:space="preserve">|  | 3 |  |  | Информационное пространство | 82 981 |</w:t>
      </w:r>
    </w:p>
    <w:p>
      <w:r>
        <w:t xml:space="preserve">|  |  | 455 |  | Отдел культуры и развития языков района (города областного значения) | 40 638 |</w:t>
      </w:r>
    </w:p>
    <w:p>
      <w:r>
        <w:t xml:space="preserve">|  |  |  | 006 | Функционирование районных (городских) библиотек | 39 537 |</w:t>
      </w:r>
    </w:p>
    <w:p>
      <w:r>
        <w:t xml:space="preserve">|  |  |  | 007 | Развитие государственного языка и других языков народа Казахстана | 1 101 |</w:t>
      </w:r>
    </w:p>
    <w:p>
      <w:r>
        <w:t xml:space="preserve">|  |  | 456 |  | Отдел внутренней политики района (города областного значения) | 42 343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002 | Услуги по проведению государственной информационной политики | 42 343 |</w:t>
      </w:r>
    </w:p>
    <w:p>
      <w:r>
        <w:t xml:space="preserve">|  | 9 |  |  | Прочие услуги по организации культуры, спорта, туризма и информационного пространства | 329 607 |</w:t>
      </w:r>
    </w:p>
    <w:p>
      <w:r>
        <w:t xml:space="preserve">|  |  | 455 |  | Отдел культуры и развития языков района (города областного значения) | 311 516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8 941 |</w:t>
      </w:r>
    </w:p>
    <w:p>
      <w:r>
        <w:t xml:space="preserve">|  |  |  | 010 | Капитальные расходы государственного органа | 250 |</w:t>
      </w:r>
    </w:p>
    <w:p>
      <w:r>
        <w:t xml:space="preserve">|  |  |  | 032 | Капитальные расходы подведомственных государственных учреждений и организаций | 302 325 |</w:t>
      </w:r>
    </w:p>
    <w:p>
      <w:r>
        <w:t xml:space="preserve">|  |  | 456 |  | Отдел внутренней политики района (города областного значения) | 18 091 |</w:t>
      </w:r>
    </w:p>
    <w:p>
      <w:r>
        <w:t xml:space="preserve">|  |  |  | 001 | Услуги по реализации государственной политики на местном уровне в области информации укрепления государственности и формирования социального оптимизма граждан | 17 941 |</w:t>
      </w:r>
    </w:p>
    <w:p>
      <w:r>
        <w:t xml:space="preserve">|  |  |  | 006 | Капитальные расходы государственного органа | 150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142 535 |</w:t>
      </w:r>
    </w:p>
    <w:p>
      <w:r>
        <w:t xml:space="preserve">|  | 1 |  |  | Сельское хозяйство | 100 922 |</w:t>
      </w:r>
    </w:p>
    <w:p>
      <w:r>
        <w:t xml:space="preserve">|  |  | 462 |  | Отдел сельского хозяйства района (города областного значения) | 19 923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17 073 |</w:t>
      </w:r>
    </w:p>
    <w:p>
      <w:r>
        <w:t xml:space="preserve">|  |  |  | 006 | Капитальные расходы государственного органа | 2 850 |</w:t>
      </w:r>
    </w:p>
    <w:p>
      <w:r>
        <w:t xml:space="preserve">|  |  | 473 |  | Отдел ветеринарии района (города областного значения) | 80 999 |</w:t>
      </w:r>
    </w:p>
    <w:p>
      <w:r>
        <w:t xml:space="preserve">|  |  |  | 001 | Услуги по реализации государственной политики на местном уровне в сфере ветеринарии | 15 981 |</w:t>
      </w:r>
    </w:p>
    <w:p>
      <w:r>
        <w:t xml:space="preserve">|  |  |  | 003 | Капитальные расходы государственного органа | 300 |</w:t>
      </w:r>
    </w:p>
    <w:p>
      <w:r>
        <w:t xml:space="preserve">|  |  |  | 005 | Обеспечение функционирования скотомогильников (биотермических ям) | 2 038 |</w:t>
      </w:r>
    </w:p>
    <w:p>
      <w:r>
        <w:t xml:space="preserve">|  |  |  | 006 | Организация санитарного убоя больных животных | 114 |</w:t>
      </w:r>
    </w:p>
    <w:p>
      <w:r>
        <w:t xml:space="preserve">|  |  |  | 007 | Организация отлова и уничтожения бродячих собак и кошек | 12 000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763 |</w:t>
      </w:r>
    </w:p>
    <w:p>
      <w:r>
        <w:t xml:space="preserve">|  |  |  | 009 | Проведение ветеринарных мероприятий по энзоотическим болезням животных | 299 |</w:t>
      </w:r>
    </w:p>
    <w:p>
      <w:r>
        <w:t xml:space="preserve">|  |  |  | 010 | Проведение мероприятий по идентификации сельскохозяйственных животных | 6 242 |</w:t>
      </w:r>
    </w:p>
    <w:p>
      <w:r>
        <w:t xml:space="preserve">|  |  |  | 011 | Проведение противоэпизоотических мероприятий | 43 262 |</w:t>
      </w:r>
    </w:p>
    <w:p>
      <w:r>
        <w:t xml:space="preserve">|  | 6 |  |  | Земельные отношения | 15 148 |</w:t>
      </w:r>
    </w:p>
    <w:p>
      <w:r>
        <w:t xml:space="preserve">|  |  | 463 |  | Отдел земельных отношений района (города областного значения) | 15 148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13 798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1 200 |</w:t>
      </w:r>
    </w:p>
    <w:p>
      <w:r>
        <w:t xml:space="preserve">|  |  |  | 007 | Капитальные расходы государственного органа | 150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26 465 |</w:t>
      </w:r>
    </w:p>
    <w:p>
      <w:r>
        <w:t xml:space="preserve">|  |  | 453 |  | Отдел экономики и бюджетного планирования района (города областного значения) | 26 465 |</w:t>
      </w:r>
    </w:p>
    <w:p>
      <w:r>
        <w:t xml:space="preserve">|  |  |  | 099 | Реализация мер по оказанию социальной поддержки специалистов | 26 465 |</w:t>
      </w:r>
    </w:p>
    <w:p>
      <w:r>
        <w:t xml:space="preserve">| 11 |  |  |  | Промышленность, архитектурная, градостроительная и строительная деятельность | 25 865 |</w:t>
      </w:r>
    </w:p>
    <w:p>
      <w:r>
        <w:t xml:space="preserve">|  | 2 |  |  | Архитектурная, градостроительная и строительная деятельность | 25 865 |</w:t>
      </w:r>
    </w:p>
    <w:p>
      <w:r>
        <w:t xml:space="preserve">|  |  | 467 |  | Отдел строительства района (города областного значения) | 14 110 |</w:t>
      </w:r>
    </w:p>
    <w:p>
      <w:r>
        <w:t xml:space="preserve">|  |  |  | 001 | Услуги по реализаций государственной политики на местном уровне в области строительства | 13 960 |</w:t>
      </w:r>
    </w:p>
    <w:p>
      <w:r>
        <w:t xml:space="preserve">|  |  |  | 017 | Капитальные расходы государственного органа | 150 |</w:t>
      </w:r>
    </w:p>
    <w:p>
      <w:r>
        <w:t xml:space="preserve">|  |  | 468 |  | Отдел архитектуры и градостроительства района (города областного значения) | 11 755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11 605 |</w:t>
      </w:r>
    </w:p>
    <w:p>
      <w:r>
        <w:t xml:space="preserve">|  |  |  | 004 | Капитальные расходы государственного органа | 150 |</w:t>
      </w:r>
    </w:p>
    <w:p>
      <w:r>
        <w:t xml:space="preserve">| 12 |  |  |  | Транспорт и коммуникации | 870 762 |</w:t>
      </w:r>
    </w:p>
    <w:p>
      <w:r>
        <w:t xml:space="preserve">|  | 1 |  |  | Автомобильный транспорт | 856 640 |</w:t>
      </w:r>
    </w:p>
    <w:p>
      <w:r>
        <w:t xml:space="preserve">|  |  | 485 |  | Отдел пассажирского транспорта и автомобильных дорог района (города областного значения) | 856 640 |</w:t>
      </w:r>
    </w:p>
    <w:p>
      <w:r>
        <w:t xml:space="preserve">|  |  |  | 023 | Обеспечение функционирования автомобильных дорог | 445 435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411 205 |</w:t>
      </w:r>
    </w:p>
    <w:p>
      <w:r>
        <w:t xml:space="preserve">|  | 9 |  |  | Прочие услуги в сфере транспорта и коммуникации | 14 122 |</w:t>
      </w:r>
    </w:p>
    <w:p>
      <w:r>
        <w:t xml:space="preserve">|  |  | 485 |  | Отдел пассажирского транспорта и автомобильных дорог района (города областного значения) | 14 122 |</w:t>
      </w:r>
    </w:p>
    <w:p>
      <w:r>
        <w:t xml:space="preserve">|  |  |  | 001 | Услуги по реализаций государственной политики на местном уровне в области пассажирского транспорта и автомобильных дорог | 13 822 |</w:t>
      </w:r>
    </w:p>
    <w:p>
      <w:r>
        <w:t xml:space="preserve">|  |  |  | 003 | Капитальные расходы государственного органа | 300 |</w:t>
      </w:r>
    </w:p>
    <w:p>
      <w:r>
        <w:t xml:space="preserve">| 13 |  |  |  | Прочие | 59 753 |</w:t>
      </w:r>
    </w:p>
    <w:p>
      <w:r>
        <w:t xml:space="preserve">|  | 3 |  |  | Поддержка предпринимательской деятельности и защита конкуренции | 11 707 |</w:t>
      </w:r>
    </w:p>
    <w:p>
      <w:r>
        <w:t xml:space="preserve">|  |  | 469 |  | Отдел предпринимательства района (города областного значения) | 11 707 |</w:t>
      </w:r>
    </w:p>
    <w:p>
      <w:r>
        <w:t xml:space="preserve">|  |  |  | 001 | Услуги по реализаций государственной политики на местном уровне в области развития предпринимательства и промышленности | 9 157 |</w:t>
      </w:r>
    </w:p>
    <w:p>
      <w:r>
        <w:t xml:space="preserve">|  |  |  | 003 | Поддержка предпринимательской деятельности | 2 400 |</w:t>
      </w:r>
    </w:p>
    <w:p>
      <w:r>
        <w:t xml:space="preserve">|  |  |  | 004 | Капитальные расходы государственного органа | 150 |</w:t>
      </w:r>
    </w:p>
    <w:p>
      <w:r>
        <w:t xml:space="preserve">|  | 9 |  |  | Прочие | 48 046 |</w:t>
      </w:r>
    </w:p>
    <w:p>
      <w:r>
        <w:t xml:space="preserve">|  |  | 452 |  | Отдел финансов района (города областного значения) | 48 046 |</w:t>
      </w:r>
    </w:p>
    <w:p>
      <w:r>
        <w:t xml:space="preserve">|  |  |  | 012 | Резерв местного исполнительного органа района (города областного значения) | 48 046 |</w:t>
      </w:r>
    </w:p>
    <w:p>
      <w:r>
        <w:t xml:space="preserve">| 14 |  |  |  | Обслуживание долга | 492 |</w:t>
      </w:r>
    </w:p>
    <w:p>
      <w:r>
        <w:t xml:space="preserve">|  | 1 |  |  | Обслуживание долга | 492 |</w:t>
      </w:r>
    </w:p>
    <w:p>
      <w:r>
        <w:t xml:space="preserve">|  |  | 452 |  | Отдел финансов района (города областного значения) | 492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492 |</w:t>
      </w:r>
    </w:p>
    <w:p>
      <w:r>
        <w:t xml:space="preserve">| 15 |  |  |  | Трансферты | 8 718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1 |  |  | Трансферты | 8 718 |</w:t>
      </w:r>
    </w:p>
    <w:p>
      <w:r>
        <w:t xml:space="preserve">|  |  | 452 |  | Отдел финансов района (города областного значения) | 8 718 |</w:t>
      </w:r>
    </w:p>
    <w:p>
      <w:r>
        <w:t xml:space="preserve">|  |  |  | 006 | Возврат неиспользованных (недоиспользованных) целевых трансфертов | 8 716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 |</w:t>
      </w:r>
    </w:p>
    <w:p>
      <w:r>
        <w:t xml:space="preserve">| 16 |  |  |  | Погашение займов | 125 167 |</w:t>
      </w:r>
    </w:p>
    <w:p>
      <w:r>
        <w:t xml:space="preserve">|  | 1 |  |  | Погашение займов | 125 167 |</w:t>
      </w:r>
    </w:p>
    <w:p>
      <w:r>
        <w:t xml:space="preserve">|  |  | 452 |  | Отдел финансов района (города областного значения) | 125 167 |</w:t>
      </w:r>
    </w:p>
    <w:p>
      <w:r>
        <w:t xml:space="preserve">|  |  |  | 008 | Погашение долга местного исполнительного органа перед вышестоящим бюджетом | 125 166 |</w:t>
      </w:r>
    </w:p>
    <w:p>
      <w:r>
        <w:t xml:space="preserve">|  |  |  | 021 | Возврат неиспользованных бюджетных кредитов, выделенных из местного бюджета | 1 |</w:t>
      </w:r>
    </w:p>
    <w:p>
      <w:r>
        <w:t xml:space="preserve">|  |  |  | III. | Чистое бюджетное кредитование | 891 774 |</w:t>
      </w:r>
    </w:p>
    <w:p>
      <w:r>
        <w:t xml:space="preserve">|  |  |  |  | Бюджетные кредиты | 916 940 |</w:t>
      </w:r>
    </w:p>
    <w:p>
      <w:r>
        <w:t xml:space="preserve">| 07 |  |  |  | Жилищно-коммунальное хозяйство | 743 780 |</w:t>
      </w:r>
    </w:p>
    <w:p>
      <w:r>
        <w:t xml:space="preserve">|  | 1 |  |  | Жилищное хозяйство | 743 780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743 780 |</w:t>
      </w:r>
    </w:p>
    <w:p>
      <w:r>
        <w:t xml:space="preserve">|  |  |  | 053 | Кредитование на реконструкцию и строительство систем тепло-, водоснабжения и водоотведения | 743 780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173 160 |</w:t>
      </w:r>
    </w:p>
    <w:p>
      <w:r>
        <w:t xml:space="preserve">|  | 1 |  |  | Сельское хозяйство | 173 160 |</w:t>
      </w:r>
    </w:p>
    <w:p>
      <w:r>
        <w:t xml:space="preserve">|  |  | 453 |  | Отдел экономики и бюджетного планирования района (города областного значения) | 173 160 |</w:t>
      </w:r>
    </w:p>
    <w:p>
      <w:r>
        <w:t xml:space="preserve">|  |  |  | 006 | Бюджетные кредиты для реализации мер социальной поддержки специалистов | 173 160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Наименование |  |  |  |</w:t>
      </w:r>
    </w:p>
    <w:p>
      <w:r>
        <w:t xml:space="preserve">|  |  | Подкласс |  |  |  |</w:t>
      </w:r>
    </w:p>
    <w:p>
      <w:r>
        <w:t xml:space="preserve">| 5 |  |  |  | Погашение бюджетных кредитов | 25 166 |</w:t>
      </w:r>
    </w:p>
    <w:p>
      <w:r>
        <w:t xml:space="preserve">|  | 01 |  |  | Погашение бюджетных кредитов | 25 166 |</w:t>
      </w:r>
    </w:p>
    <w:p>
      <w:r>
        <w:t xml:space="preserve">|  |  | 1 |  | Погашение бюджетных кредитов, выданных из государственного бюджета | 25 166 |</w:t>
      </w:r>
    </w:p>
    <w:p>
      <w:r>
        <w:t xml:space="preserve">|  |  |  | 13 | Погашение бюджетных кредитов, выданных из местного бюджета физическим лицам | 25 166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Наименование |  |  |  |</w:t>
      </w:r>
    </w:p>
    <w:p>
      <w:r>
        <w:t xml:space="preserve">|  |  |  | Подкласс |  |  |</w:t>
      </w:r>
    </w:p>
    <w:p>
      <w:r>
        <w:t xml:space="preserve">|  |  |  | IV. | Сальдо по операциям с финансовыми активами | 0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Наименование |  |  |  |</w:t>
      </w:r>
    </w:p>
    <w:p>
      <w:r>
        <w:t xml:space="preserve">|  |  | Подкласс |  |  |  |</w:t>
      </w:r>
    </w:p>
    <w:p>
      <w:r>
        <w:t xml:space="preserve">|  |  |  | V. | Дефицит (профицит) бюджета | -2 157 951 |</w:t>
      </w:r>
    </w:p>
    <w:p>
      <w:r>
        <w:t xml:space="preserve">|  |  |  | VI. | Финансирование дефицита (использование профицита) бюджета | 2 157 951 |</w:t>
      </w:r>
    </w:p>
    <w:p>
      <w:r>
        <w:t xml:space="preserve">| 7 |  |  |  | Поступление займов | 916 940 |</w:t>
      </w:r>
    </w:p>
    <w:p>
      <w:r>
        <w:t xml:space="preserve">|  | 01 |  |  | Внутренние государственные займы | 916 940 |</w:t>
      </w:r>
    </w:p>
    <w:p>
      <w:r>
        <w:t xml:space="preserve">|  |  | 2 |  | Договор займа | 916 940 |</w:t>
      </w:r>
    </w:p>
    <w:p>
      <w:r>
        <w:t xml:space="preserve">|  |  |  | 03 | Займы, получаемые местным исполнительным органом района (города областного значения) | 916 940 |</w:t>
      </w:r>
    </w:p>
    <w:p>
      <w:r>
        <w:t xml:space="preserve">| 8 |  |  |  | Используемые остатки бюджетных средств | 1 366 178 |</w:t>
      </w:r>
    </w:p>
    <w:p>
      <w:r>
        <w:t xml:space="preserve">|  | 01 |  |  | Остатки бюджетных средств | 1 366 178 |</w:t>
      </w:r>
    </w:p>
    <w:p>
      <w:r>
        <w:t xml:space="preserve">|  |  | 1 |  | Свободные остатки бюджетных средств | 1 366 178 |</w:t>
      </w:r>
    </w:p>
    <w:p>
      <w:r>
        <w:t xml:space="preserve">|  |  |  | 01 | Свободные остатки бюджетных средств | 1 366 178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Наименование |  |  |  |</w:t>
      </w:r>
    </w:p>
    <w:p>
      <w:r>
        <w:t xml:space="preserve">|  |  | Подкласс |  |  |  |</w:t>
      </w:r>
    </w:p>
    <w:p>
      <w:r>
        <w:t xml:space="preserve">| 16 |  |  |  | Погашение займов | 125 167 |</w:t>
      </w:r>
    </w:p>
    <w:p>
      <w:r>
        <w:t xml:space="preserve">|  | 1 |  |  | Погашение займов | 125 167 |</w:t>
      </w:r>
    </w:p>
    <w:p>
      <w:r>
        <w:t xml:space="preserve">|  |  | 452 |  | Отдел финансов района (города областного значения) | 125 167 |</w:t>
      </w:r>
    </w:p>
    <w:p>
      <w:r>
        <w:t xml:space="preserve">|  |  |  | 008 | Погашение долга местного исполнительного органа перед вышестоящим бюджетом | 125 166 |</w:t>
      </w:r>
    </w:p>
    <w:p>
      <w:r>
        <w:t xml:space="preserve">|  |  |  | 021 | Возврат неиспользованных бюджетных кредитов, выделенных из местного бюджета | 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