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села Федоровка Федоровского сельского округа Качирского района</w:t>
      </w:r>
    </w:p>
    <w:p>
      <w:r>
        <w:t xml:space="preserve">Решение. Аким сельского округа Томарлы (старое название: Аким Федоровского сельского округа). от 01.03.2017. № 110697. редакция от 01.03.2017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от 23 января 2001 года "О местном государственном управлении и самоуправлении в Республике Казахстан", подпунктом 4) статьи 14 Закона Республики Казахстан от 8 декабря 1993 года "Об административно-территориальном устройстве Республики Казахстан", учитывая мнение жителей села Федоровка Федоровского сельского округа и на основании заключения областной ономастической комиссии от 21 ноября 2016 года аким Федоровского сельского округа РЕШ ИЛ 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следующие улицы села Федоровка Федоровского сельского округа Качирского района:</w:t>
      </w:r>
    </w:p>
    <w:p>
      <w:r>
        <w:t xml:space="preserve">улицу "Павлова" на улицу "Тәуелсіздік";</w:t>
      </w:r>
    </w:p>
    <w:p>
      <w:r>
        <w:t xml:space="preserve">улицу "Южная" на улицу "Достық".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Федоровского сельского округа | Е. Куставлетов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