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21 декабря 2016 года № 63 "О районном бюджете Камыстинского района на 2017-2019 годы"</w:t>
      </w:r>
    </w:p>
    <w:p>
      <w:r>
        <w:t xml:space="preserve">Решение. Маслихат Камыстинского района. от 14.08.2017. № 114323. редакция от 14.08.2017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106 , 109 Бюджетного кодекса Республики Казахстан от 4 декабря 2008 года 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от 21 декабря 2016 года № 63 "О районном бюджете Камыстинского района на 2017-2019 годы" (зарегистрировано в Реестре государственной регистрации нормативных правовых актов за № 6782, опубликовано 12 января 2017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бюджет Камыстинского района на 2017-2019 годы согласно приложениям 1 , 2 и 3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2289200,0 тысяч тенге, в том числе по:</w:t>
      </w:r>
    </w:p>
    <w:p>
      <w:r>
        <w:t xml:space="preserve">налоговым поступлениям – 685559,0 тысяч тенге;</w:t>
      </w:r>
    </w:p>
    <w:p>
      <w:r>
        <w:t xml:space="preserve">неналоговым поступлениям – 8074,0 тысячи тенге;</w:t>
      </w:r>
    </w:p>
    <w:p>
      <w:r>
        <w:t xml:space="preserve">поступлениям от продажи основного капитала – 1312,0 тысяч тенге;</w:t>
      </w:r>
    </w:p>
    <w:p>
      <w:r>
        <w:t xml:space="preserve">поступлениям трансфертов – 1594255,0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2440154,0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3598,0 тысяч тенге, в том числе:</w:t>
      </w:r>
    </w:p>
    <w:p>
      <w:r>
        <w:t xml:space="preserve">бюджетные кредиты – 13614,0 тысяч тенге;</w:t>
      </w:r>
    </w:p>
    <w:p>
      <w:r>
        <w:t xml:space="preserve">погашение бюджетных кредитов – 10016,0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-154552,0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154552,0 тысячи тенге.";</w:t>
      </w:r>
    </w:p>
    <w:p>
      <w:r>
        <w:t xml:space="preserve">приложения 1 , 5 , 6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2017 года.</w:t>
      </w:r>
    </w:p>
    <w:p>
      <w:r>
        <w:t xml:space="preserve">| Председатель сессии | Н. Досмухамбетова |</w:t>
      </w:r>
    </w:p>
    <w:p>
      <w:r>
        <w:t xml:space="preserve">|---|---|</w:t>
      </w:r>
    </w:p>
    <w:p>
      <w:r>
        <w:t xml:space="preserve">| Секретарь Камыстинского районного маслихата | С. Кстаубаева |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Руководитель государственного</w:t>
      </w:r>
    </w:p>
    <w:p>
      <w:pPr>
        <w:pStyle w:val="Heading2"/>
      </w:pPr>
      <w:r>
        <w:t xml:space="preserve">Текст</w:t>
      </w:r>
    </w:p>
    <w:p>
      <w:r>
        <w:t xml:space="preserve">учреждения "Отдел экономики и</w:t>
      </w:r>
    </w:p>
    <w:p>
      <w:pPr>
        <w:pStyle w:val="Heading2"/>
      </w:pPr>
      <w:r>
        <w:t xml:space="preserve">Текст</w:t>
      </w:r>
    </w:p>
    <w:p>
      <w:r>
        <w:t xml:space="preserve">бюджетного планирования</w:t>
      </w:r>
    </w:p>
    <w:p>
      <w:pPr>
        <w:pStyle w:val="Heading2"/>
      </w:pPr>
      <w:r>
        <w:t xml:space="preserve">Текст</w:t>
      </w:r>
    </w:p>
    <w:p>
      <w:r>
        <w:t xml:space="preserve">акимата Камыстинского района"</w:t>
      </w:r>
    </w:p>
    <w:p>
      <w:pPr>
        <w:pStyle w:val="Heading2"/>
      </w:pPr>
      <w:r>
        <w:t xml:space="preserve">Текст</w:t>
      </w:r>
    </w:p>
    <w:p>
      <w:r>
        <w:t xml:space="preserve">________________ К. Нуржанова</w:t>
      </w:r>
    </w:p>
    <w:p>
      <w:r>
        <w:t xml:space="preserve">|  | Приложение 1 к решению маслихата от 14 августа 2017 года № 111 |</w:t>
      </w:r>
    </w:p>
    <w:p>
      <w:r>
        <w:t xml:space="preserve">|---|---|</w:t>
      </w:r>
    </w:p>
    <w:p>
      <w:r>
        <w:t xml:space="preserve">|  | Приложение 1 к решению маслихата от 21 декабря 2016 года № 63 |</w:t>
      </w:r>
    </w:p>
    <w:p>
      <w:pPr>
        <w:pStyle w:val="Heading2"/>
      </w:pPr>
      <w:r>
        <w:t xml:space="preserve">Глава Бюджет Камыстинского района на 2017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 |  | Наименование |  |  |  |</w:t>
      </w:r>
    </w:p>
    <w:p>
      <w:r>
        <w:t xml:space="preserve">|  |  |  |  | I. Доходы | 2289200,0 |</w:t>
      </w:r>
    </w:p>
    <w:p>
      <w:r>
        <w:t xml:space="preserve">| 1 |  |  |  | Налоговые поступления | 685559,0 |</w:t>
      </w:r>
    </w:p>
    <w:p>
      <w:r>
        <w:t xml:space="preserve">|  | 01 |  |  | Подоходный налог | 191620,0 |</w:t>
      </w:r>
    </w:p>
    <w:p>
      <w:r>
        <w:t xml:space="preserve">|  |  | 2 |  | Индивидуальный подоходный налог | 191620,0 |</w:t>
      </w:r>
    </w:p>
    <w:p>
      <w:r>
        <w:t xml:space="preserve">|  | 03 |  |  | Социальный налог | 104020,0 |</w:t>
      </w:r>
    </w:p>
    <w:p>
      <w:r>
        <w:t xml:space="preserve">|  |  | 1 |  | Социальный налог | 104020,0 |</w:t>
      </w:r>
    </w:p>
    <w:p>
      <w:r>
        <w:t xml:space="preserve">|  | 04 |  |  | Налоги на собственность | 318157,0 |</w:t>
      </w:r>
    </w:p>
    <w:p>
      <w:r>
        <w:t xml:space="preserve">|  |  | 1 |  | Налоги на имущество | 288973,0 |</w:t>
      </w:r>
    </w:p>
    <w:p>
      <w:r>
        <w:t xml:space="preserve">|  |  | 3 |  | Земельный налог | 2711,0 |</w:t>
      </w:r>
    </w:p>
    <w:p>
      <w:r>
        <w:t xml:space="preserve">|  |  | 4 |  | Налог на транспортные средства | 24229,0 |</w:t>
      </w:r>
    </w:p>
    <w:p>
      <w:r>
        <w:t xml:space="preserve">|  |  | 5 |  | Единый земельный налог | 2244,0 |</w:t>
      </w:r>
    </w:p>
    <w:p>
      <w:r>
        <w:t xml:space="preserve">|  | 05 |  |  | Внутренние налоги на товары, работы и услуги | 70201,0 |</w:t>
      </w:r>
    </w:p>
    <w:p>
      <w:r>
        <w:t xml:space="preserve">|  |  | 2 |  | Акцизы | 763,0 |</w:t>
      </w:r>
    </w:p>
    <w:p>
      <w:r>
        <w:t xml:space="preserve">|  |  | 3 |  | Поступления за использование природных и других ресурсов | 62700,0 |</w:t>
      </w:r>
    </w:p>
    <w:p>
      <w:r>
        <w:t xml:space="preserve">|  |  | 4 |  | Сборы за ведение предпринимательской и профессиональной деятельности | 6738,0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1561,0 |</w:t>
      </w:r>
    </w:p>
    <w:p>
      <w:r>
        <w:t xml:space="preserve">|  |  | 1 |  | Государственная пошлина | 1561,0 |</w:t>
      </w:r>
    </w:p>
    <w:p>
      <w:r>
        <w:t xml:space="preserve">| 2 |  |  |  | Неналоговые поступления | 8074,0 |</w:t>
      </w:r>
    </w:p>
    <w:p>
      <w:r>
        <w:t xml:space="preserve">|  | 01 |  |  | Доходы от государственной собственности | 1172,0 |</w:t>
      </w:r>
    </w:p>
    <w:p>
      <w:r>
        <w:t xml:space="preserve">|  |  | 5 |  | Доходы от аренды имущества, находящегося в государственной собственности | 1165,0 |</w:t>
      </w:r>
    </w:p>
    <w:p>
      <w:r>
        <w:t xml:space="preserve">|  |  | 7 |  | Вознаграждения по кредитам, выданным из государственного бюджета | 7,0 |</w:t>
      </w:r>
    </w:p>
    <w:p>
      <w:r>
        <w:t xml:space="preserve">|  | 02 |  |  | Поступления от реализации товаров (работ, услуг) государственными учреждениями, финансируемыми из государственного бюджета | 19,0 |</w:t>
      </w:r>
    </w:p>
    <w:p>
      <w:r>
        <w:t xml:space="preserve">|  |  | 1 |  | Поступления от реализации товаров (работ, услуг) государственными учреждениями, финансируемыми из государственного бюджета | 19,0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209,0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209,0 |</w:t>
      </w:r>
    </w:p>
    <w:p>
      <w:r>
        <w:t xml:space="preserve">|  | 06 |  |  | Прочие неналоговые поступления | 6674,0 |</w:t>
      </w:r>
    </w:p>
    <w:p>
      <w:r>
        <w:t xml:space="preserve">|  |  | 1 |  | Прочие неналоговые поступления | 6674,0 |</w:t>
      </w:r>
    </w:p>
    <w:p>
      <w:r>
        <w:t xml:space="preserve">| 3 |  |  |  | Поступления от продажи основного капитала | 1312,0 |</w:t>
      </w:r>
    </w:p>
    <w:p>
      <w:r>
        <w:t xml:space="preserve">|  | 03 |  |  | Продажа земли и нематериальных активов | 1312,0 |</w:t>
      </w:r>
    </w:p>
    <w:p>
      <w:r>
        <w:t xml:space="preserve">|  |  | 1 |  | Продажа земли | 1312,0 |</w:t>
      </w:r>
    </w:p>
    <w:p>
      <w:r>
        <w:t xml:space="preserve">| 4 |  |  |  | Поступления трансфертов | 1594255,0 |</w:t>
      </w:r>
    </w:p>
    <w:p>
      <w:r>
        <w:t xml:space="preserve">|  | 02 |  |  | Трансферты из вышестоящих органов государственного управления | 1594255,0 |</w:t>
      </w:r>
    </w:p>
    <w:p>
      <w:r>
        <w:t xml:space="preserve">|  |  | 2 |  | Трансферты из областного бюджета | 1594255,0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II. Затраты | 2440154,0 |</w:t>
      </w:r>
    </w:p>
    <w:p>
      <w:r>
        <w:t xml:space="preserve">| 01 |  |  |  | Государственные услуги общего характера | 356978,5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306318,5 |</w:t>
      </w:r>
    </w:p>
    <w:p>
      <w:r>
        <w:t xml:space="preserve">|  |  | 112 |  | Аппарат маслихата района (города областного значения) | 19836,0 |</w:t>
      </w:r>
    </w:p>
    <w:p>
      <w:r>
        <w:t xml:space="preserve">|  |  |  | 001 | Услуги по обеспечению деятельности маслихата района (города областного значения) | 15846,0 |</w:t>
      </w:r>
    </w:p>
    <w:p>
      <w:r>
        <w:t xml:space="preserve">|  |  |  | 003 | Капитальные расходы государственного органа | 3990,0 |</w:t>
      </w:r>
    </w:p>
    <w:p>
      <w:r>
        <w:t xml:space="preserve">|  |  | 122 |  | Аппарат акима района (города областного значения) | 110815,0 |</w:t>
      </w:r>
    </w:p>
    <w:p>
      <w:r>
        <w:t xml:space="preserve">|  |  |  | 001 | Услуги по обеспечению деятельности акима района (города областного значения) | 82254,0 |</w:t>
      </w:r>
    </w:p>
    <w:p>
      <w:r>
        <w:t xml:space="preserve">|  |  |  | 003 | Капитальные расходы государственного органа | 28561,0 |</w:t>
      </w:r>
    </w:p>
    <w:p>
      <w:r>
        <w:t xml:space="preserve">|  |  | 123 |  | Аппарат акима района в городе, города районного значения, поселка, села, сельского округа | 175667,5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165287,5 |</w:t>
      </w:r>
    </w:p>
    <w:p>
      <w:r>
        <w:t xml:space="preserve">|  |  |  | 022 | Капитальные расходы государственного органа | 10380,0 |</w:t>
      </w:r>
    </w:p>
    <w:p>
      <w:r>
        <w:t xml:space="preserve">|  | 2 |  |  | Финансовая деятельность | 18412,0 |</w:t>
      </w:r>
    </w:p>
    <w:p>
      <w:r>
        <w:t xml:space="preserve">|  |  | 452 |  | Отдел финансов района (города областного значения) | 18412,0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17574,0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838,0 |</w:t>
      </w:r>
    </w:p>
    <w:p>
      <w:r>
        <w:t xml:space="preserve">|  | 5 |  |  | Планирование и статистическая деятельность | 20330,0 |</w:t>
      </w:r>
    </w:p>
    <w:p>
      <w:r>
        <w:t xml:space="preserve">|  |  | 453 |  | Отдел экономики и бюджетного планирования района (города областного значения) | 20330,0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17303,0 |</w:t>
      </w:r>
    </w:p>
    <w:p>
      <w:r>
        <w:t xml:space="preserve">|  |  |  | 004 | Капитальные расходы государственного органа | 3027,0 |</w:t>
      </w:r>
    </w:p>
    <w:p>
      <w:r>
        <w:t xml:space="preserve">|  | 9 |  |  | Прочие государственные услуги общего характера | 11918,0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11918,0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11918,0 |</w:t>
      </w:r>
    </w:p>
    <w:p>
      <w:r>
        <w:t xml:space="preserve">| 02 |  |  |  | Оборона | 3636,8 |</w:t>
      </w:r>
    </w:p>
    <w:p>
      <w:r>
        <w:t xml:space="preserve">|  | 1 |  |  | Военные нужды | 1994,0 |</w:t>
      </w:r>
    </w:p>
    <w:p>
      <w:r>
        <w:t xml:space="preserve">|  |  | 122 |  | Аппарат акима района (города областного значения) | 1994,0 |</w:t>
      </w:r>
    </w:p>
    <w:p>
      <w:r>
        <w:t xml:space="preserve">|  |  |  | 005 | Мероприятия в рамках исполнения всеобщей воинской обязанности | 1994,0 |</w:t>
      </w:r>
    </w:p>
    <w:p>
      <w:r>
        <w:t xml:space="preserve">|  | 2 |  |  | Организация работы по чрезвычайным ситуациям | 1642,8 |</w:t>
      </w:r>
    </w:p>
    <w:p>
      <w:r>
        <w:t xml:space="preserve">|  |  | 122 |  | Аппарат акима района (города областного значения) | 1642,8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1441,5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201,3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992,0 |</w:t>
      </w:r>
    </w:p>
    <w:p>
      <w:r>
        <w:t xml:space="preserve">|  | 9 |  |  | Прочие услуги в области общественного порядка и безопасности | 992,0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992,0 |</w:t>
      </w:r>
    </w:p>
    <w:p>
      <w:r>
        <w:t xml:space="preserve">|  |  |  | 021 | Обеспечение безопасности дорожного движения в населенных пунктах | 992,0 |</w:t>
      </w:r>
    </w:p>
    <w:p>
      <w:r>
        <w:t xml:space="preserve">| 04 |  |  |  | Образование | 1245014,7 |</w:t>
      </w:r>
    </w:p>
    <w:p>
      <w:r>
        <w:t xml:space="preserve">|  | 1 |  |  | Дошкольное воспитание и обучение | 119538,0 |</w:t>
      </w:r>
    </w:p>
    <w:p>
      <w:r>
        <w:t xml:space="preserve">|  |  | 464 |  | Отдел образования района (города областного значения) | 119538,0 |</w:t>
      </w:r>
    </w:p>
    <w:p>
      <w:r>
        <w:t xml:space="preserve">|  |  |  | 009 | Обеспечение деятельности организаций дошкольного воспитания и обучения | 91730,0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27808,0 |</w:t>
      </w:r>
    </w:p>
    <w:p>
      <w:r>
        <w:t xml:space="preserve">|  | 2 |  |  | Начальное, основное среднее и общее среднее образование | 1064787,2 |</w:t>
      </w:r>
    </w:p>
    <w:p>
      <w:r>
        <w:t xml:space="preserve">|  |  | 123 |  | Аппарат акима района в городе, города районного значения, поселка, села, сельского округа | 1458,0 |</w:t>
      </w:r>
    </w:p>
    <w:p>
      <w:r>
        <w:t xml:space="preserve">|  |  |  | 005 | Организация бесплатного подвоза учащихся до школы и обратно в сельской местности | 1458,0 |</w:t>
      </w:r>
    </w:p>
    <w:p>
      <w:r>
        <w:t xml:space="preserve">|  |  | 464 |  | Отдел образования района (города областного значения) | 1016958,2 |</w:t>
      </w:r>
    </w:p>
    <w:p>
      <w:r>
        <w:t xml:space="preserve">|  |  |  | 003 | Общеобразовательное обучение | 987698,0 |</w:t>
      </w:r>
    </w:p>
    <w:p>
      <w:r>
        <w:t xml:space="preserve">|  |  |  | 006 | Дополнительное образование для детей | 29260,2 |</w:t>
      </w:r>
    </w:p>
    <w:p>
      <w:r>
        <w:t xml:space="preserve">|  |  | 465 |  | Отдел физической культуры и спорта района (города областного значения) | 46371,0 |</w:t>
      </w:r>
    </w:p>
    <w:p>
      <w:r>
        <w:t xml:space="preserve">|  |  |  | 017 | Дополнительное образование для детей и юношества по спорту | 46371,0 |</w:t>
      </w:r>
    </w:p>
    <w:p>
      <w:r>
        <w:t xml:space="preserve">|  | 9 |  |  | Прочие услуги в области образования | 60689,5 |</w:t>
      </w:r>
    </w:p>
    <w:p>
      <w:r>
        <w:t xml:space="preserve">|  |  | 464 |  | Отдел образования района (города областного значения) | 60689,5 |</w:t>
      </w:r>
    </w:p>
    <w:p>
      <w:r>
        <w:t xml:space="preserve">|  |  |  | 001 | Услуги по реализации государственной политики на местном уровне в области образования | 12403,0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18994,0 |</w:t>
      </w:r>
    </w:p>
    <w:p>
      <w:r>
        <w:t xml:space="preserve">|  |  |  | 007 | Проведение школьных олимпиад, внешкольных мероприятий и конкурсов районного (городского) масштаба | 2476,0 |</w:t>
      </w:r>
    </w:p>
    <w:p>
      <w:r>
        <w:t xml:space="preserve">|  |  |  | 015 | Ежемесячные выплаты денежных средств опекунам (попечителям) на содержание ребенка - сироты (детей-сирот), и ребенка (детей), оставшегося без попечения родителей | 11117,5 |</w:t>
      </w:r>
    </w:p>
    <w:p>
      <w:r>
        <w:t xml:space="preserve">|  |  |  | 067 | Капитальные расходы подведомственных государственных учреждений и организаций | 15699,0 |</w:t>
      </w:r>
    </w:p>
    <w:p>
      <w:r>
        <w:t xml:space="preserve">| 06 |  |  |  | Социальная помощь и социальное обеспечение | 118060,8 |</w:t>
      </w:r>
    </w:p>
    <w:p>
      <w:r>
        <w:t xml:space="preserve">|  | 1 |  |  | Социальное обеспечение | 18128,8 |</w:t>
      </w:r>
    </w:p>
    <w:p>
      <w:r>
        <w:t xml:space="preserve">|  |  | 451 |  | Отдел занятости и социальных программ района (города областного значения) | 15464,8 |</w:t>
      </w:r>
    </w:p>
    <w:p>
      <w:r>
        <w:t xml:space="preserve">|  |  |  | 005 | Государственная адресная социальная помощь | 2370,8 |</w:t>
      </w:r>
    </w:p>
    <w:p>
      <w:r>
        <w:t xml:space="preserve">|  |  |  | 016 | Государственные пособия на детей до 18 лет | 10840,0 |</w:t>
      </w:r>
    </w:p>
    <w:p>
      <w:r>
        <w:t xml:space="preserve">|  |  |  | 025 | Внедрение обусловленной денежной помощи по проекту "Өрлеу" | 2254,0 |</w:t>
      </w:r>
    </w:p>
    <w:p>
      <w:r>
        <w:t xml:space="preserve">|  |  | 464 |  | Отдел образования района (города областного значения) | 2664,0 |</w:t>
      </w:r>
    </w:p>
    <w:p>
      <w:r>
        <w:t xml:space="preserve">|  |  |  | 030 | Содержание ребенка (детей), переданного патронатным воспитателям | 2664,0 |</w:t>
      </w:r>
    </w:p>
    <w:p>
      <w:r>
        <w:t xml:space="preserve">|  | 2 |  |  | Социальная помощь | 79282,0 |</w:t>
      </w:r>
    </w:p>
    <w:p>
      <w:r>
        <w:t xml:space="preserve">|  |  | 451 |  | Отдел занятости и социальных программ района (города областного значения) | 79282,0 |</w:t>
      </w:r>
    </w:p>
    <w:p>
      <w:r>
        <w:t xml:space="preserve">|  |  |  | 002 | Программа занятости | 38482,0 |</w:t>
      </w:r>
    </w:p>
    <w:p>
      <w:r>
        <w:t xml:space="preserve">|  |  |  | 006 | Оказание жилищной помощи | 1000,0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15618,0 |</w:t>
      </w:r>
    </w:p>
    <w:p>
      <w:r>
        <w:t xml:space="preserve">|  |  |  | 010 | Материальное обеспечение детей-инвалидов, воспитывающихся и обучающихся на дому | 245,0 |</w:t>
      </w:r>
    </w:p>
    <w:p>
      <w:r>
        <w:t xml:space="preserve">|  |  |  | 014 | Оказание социальной помощи нуждающимся гражданам на дому | 6549,0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855,0 |</w:t>
      </w:r>
    </w:p>
    <w:p>
      <w:r>
        <w:t xml:space="preserve">|  |  |  | 023 | Обеспечение деятельности центров занятости населения | 16533,0 |</w:t>
      </w:r>
    </w:p>
    <w:p>
      <w:r>
        <w:t xml:space="preserve">|  | 9 |  |  | Прочие услуги в области социальной помощи и социального обеспечения | 20650,0 |</w:t>
      </w:r>
    </w:p>
    <w:p>
      <w:r>
        <w:t xml:space="preserve">|  |  | 451 |  | Отдел занятости и социальных программ района (города областного значения) | 20650,0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17847,0 |</w:t>
      </w:r>
    </w:p>
    <w:p>
      <w:r>
        <w:t xml:space="preserve">|  |  |  | 011 | Оплата услуг по зачислению, выплате и доставке пособий и других социальных выплат | 657,0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2146,0 |</w:t>
      </w:r>
    </w:p>
    <w:p>
      <w:r>
        <w:t xml:space="preserve">| 07 |  |  |  | Жилищно-коммунальное хозяйство | 293229,0 |</w:t>
      </w:r>
    </w:p>
    <w:p>
      <w:r>
        <w:t xml:space="preserve">|  | 1 |  |  | Жилищное хозяйство | 17264,0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5934,0 |</w:t>
      </w:r>
    </w:p>
    <w:p>
      <w:r>
        <w:t xml:space="preserve">|  |  |  | 003 | Организация сохранения государственного жилищного фонда | 934,0 |</w:t>
      </w:r>
    </w:p>
    <w:p>
      <w:r>
        <w:t xml:space="preserve">|  |  |  | 004 | Обеспечение жильем отдельных категорий граждан | 5000,0 |</w:t>
      </w:r>
    </w:p>
    <w:p>
      <w:r>
        <w:t xml:space="preserve">|  |  | 464 |  | Отдел образования района (города областного значения) | 11330,0 |</w:t>
      </w:r>
    </w:p>
    <w:p>
      <w:r>
        <w:t xml:space="preserve">|  |  |  | 026 | Ремонт объектов городов и сельских населенных пунктов в рамках Программы развития продуктивной занятости и массового предпринимательства | 11330,0 |</w:t>
      </w:r>
    </w:p>
    <w:p>
      <w:r>
        <w:t xml:space="preserve">|  | 2 |  |  | Коммунальное хозяйство | 228678,0 |</w:t>
      </w:r>
    </w:p>
    <w:p>
      <w:r>
        <w:t xml:space="preserve">|  |  | 123 |  | Аппарат акима района в городе, города районного значения, поселка, села, сельского округа | 1032,0 |</w:t>
      </w:r>
    </w:p>
    <w:p>
      <w:r>
        <w:t xml:space="preserve">|  |  |  | 014 | Организация водоснабжения населенных пунктов | 1032,0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466 |  | Отдел архитектуры, градостроительства и строительства района (города областного значения) | 227646,0 |</w:t>
      </w:r>
    </w:p>
    <w:p>
      <w:r>
        <w:t xml:space="preserve">|  |  |  | 005 | Развитие коммунального хозяйства | 1700,0 |</w:t>
      </w:r>
    </w:p>
    <w:p>
      <w:r>
        <w:t xml:space="preserve">|  |  |  | 058 | Развитие системы водоснабжения и водоотведения в сельских населенных пунктах | 225946,0 |</w:t>
      </w:r>
    </w:p>
    <w:p>
      <w:r>
        <w:t xml:space="preserve">|  | 3 |  |  | Благоустройство населенных пунктов | 47287,0 |</w:t>
      </w:r>
    </w:p>
    <w:p>
      <w:r>
        <w:t xml:space="preserve">|  |  | 123 |  | Аппарат акима района в городе, города районного значения, поселка, села, сельского округа | 47287,0 |</w:t>
      </w:r>
    </w:p>
    <w:p>
      <w:r>
        <w:t xml:space="preserve">|  |  |  | 008 | Освещение улиц населенных пунктов | 16171,0 |</w:t>
      </w:r>
    </w:p>
    <w:p>
      <w:r>
        <w:t xml:space="preserve">|  |  |  | 009 | Обеспечение санитарии населенных пунктов | 1824,0 |</w:t>
      </w:r>
    </w:p>
    <w:p>
      <w:r>
        <w:t xml:space="preserve">|  |  |  | 010 | Содержание мест захоронений и погребение безродных | 169,0 |</w:t>
      </w:r>
    </w:p>
    <w:p>
      <w:r>
        <w:t xml:space="preserve">|  |  |  | 011 | Благоустройство и озеленение населенных пунктов | 29123,0 |</w:t>
      </w:r>
    </w:p>
    <w:p>
      <w:r>
        <w:t xml:space="preserve">| 08 |  |  |  | Культура, спорт, туризм и информационное пространство | 172755,0 |</w:t>
      </w:r>
    </w:p>
    <w:p>
      <w:r>
        <w:t xml:space="preserve">|  | 1 |  |  | Деятельность в области культуры | 49037,0 |</w:t>
      </w:r>
    </w:p>
    <w:p>
      <w:r>
        <w:t xml:space="preserve">|  |  | 455 |  | Отдел культуры и развития языков района (города областного значения) | 49037,0 |</w:t>
      </w:r>
    </w:p>
    <w:p>
      <w:r>
        <w:t xml:space="preserve">|  |  |  | 003 | Поддержка культурно-досуговой работы | 49037,0 |</w:t>
      </w:r>
    </w:p>
    <w:p>
      <w:r>
        <w:t xml:space="preserve">|  | 2 |  |  | Спорт | 37599,0 |</w:t>
      </w:r>
    </w:p>
    <w:p>
      <w:r>
        <w:t xml:space="preserve">|  |  | 123 |  | Аппарат акима района в городе, города районного значения, поселка, села, сельского округа | 1940,0 |</w:t>
      </w:r>
    </w:p>
    <w:p>
      <w:r>
        <w:t xml:space="preserve">|  |  |  | 028 | Реализация физкультурно-оздоровительных и спортивных мероприятий на местном уровне | 1940,0 |</w:t>
      </w:r>
    </w:p>
    <w:p>
      <w:r>
        <w:t xml:space="preserve">|  |  | 465 |  | Отдел физической культуры и спорта района (города областного значения) | 35659,0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8939,0 |</w:t>
      </w:r>
    </w:p>
    <w:p>
      <w:r>
        <w:t xml:space="preserve">|  |  | ## | 005 | Развитие массового спорта и национальных видов спорта | 18837,0 |</w:t>
      </w:r>
    </w:p>
    <w:p>
      <w:r>
        <w:t xml:space="preserve">|  |  | ## | 006 | Проведение спортивных соревнований на районном (города областного значения) уровне | 772,0 |</w:t>
      </w:r>
    </w:p>
    <w:p>
      <w:r>
        <w:t xml:space="preserve">|  |  | ## | 007 | Подготовка и участие членов сборных команд района (города областного значения) по различным видам спорта на областных спортивных соревнованиях | 7111,0 |</w:t>
      </w:r>
    </w:p>
    <w:p>
      <w:r>
        <w:t xml:space="preserve">|  | 3 |  |  | Информационное пространство | 60010,0 |</w:t>
      </w:r>
    </w:p>
    <w:p>
      <w:r>
        <w:t xml:space="preserve">|  |  | 455 |  | Отдел культуры и развития языков района (города областного значения) | 52733,0 |</w:t>
      </w:r>
    </w:p>
    <w:p>
      <w:r>
        <w:t xml:space="preserve">|  |  | 455 | 006 | Функционирование районных (городских) библиотек | 36694,0 |</w:t>
      </w:r>
    </w:p>
    <w:p>
      <w:r>
        <w:t xml:space="preserve">|  |  | 455 | 007 | Развитие государственного языка и других языков народа Казахстана | 16039,0 |</w:t>
      </w:r>
    </w:p>
    <w:p>
      <w:r>
        <w:t xml:space="preserve">|  |  | 456 |  | Отдел внутренней политики района (города областного значения) | 7277,0 |</w:t>
      </w:r>
    </w:p>
    <w:p>
      <w:r>
        <w:t xml:space="preserve">|  |  | 456 | 002 | Услуги по проведению государственной информационной политики | 7277,0 |</w:t>
      </w:r>
    </w:p>
    <w:p>
      <w:r>
        <w:t xml:space="preserve">|  | 9 |  |  | Прочие услуги по организации культуры, спорта, туризма и информационного пространства | 26109,0 |</w:t>
      </w:r>
    </w:p>
    <w:p>
      <w:r>
        <w:t xml:space="preserve">|  |  | 455 |  | Отдел культуры и развития языков района (города областного значения) | 10769,0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6753,0 |</w:t>
      </w:r>
    </w:p>
    <w:p>
      <w:r>
        <w:t xml:space="preserve">|  |  |  | 032 | Капитальные расходы подведомственных государственных учреждений и организаций | 4016,0 |</w:t>
      </w:r>
    </w:p>
    <w:p>
      <w:r>
        <w:t xml:space="preserve">|  |  | 456 |  | Отдел внутренней политики района (города областного значения) | 15340,0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10050,0 |</w:t>
      </w:r>
    </w:p>
    <w:p>
      <w:r>
        <w:t xml:space="preserve">|  |  |  | 003 | Реализация мероприятий в сфере молодежной политики | 5290,0 |</w:t>
      </w:r>
    </w:p>
    <w:p>
      <w:r>
        <w:t xml:space="preserve">| 09 |  |  |  | Топливно-энергетический комплекс и недропользование | 17558,0 |</w:t>
      </w:r>
    </w:p>
    <w:p>
      <w:r>
        <w:t xml:space="preserve">|  | 1 |  |  | Топливо и энергетика | 17558,0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17558,0 |</w:t>
      </w:r>
    </w:p>
    <w:p>
      <w:r>
        <w:t xml:space="preserve">|  |  |  | 019 | Развитие теплоэнергетической системы | 17558,0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81085,0 |</w:t>
      </w:r>
    </w:p>
    <w:p>
      <w:r>
        <w:t xml:space="preserve">|  | 1 |  |  | Сельское хозяйство | 65861,0 |</w:t>
      </w:r>
    </w:p>
    <w:p>
      <w:r>
        <w:t xml:space="preserve">|  |  | 462 |  | Отдел сельского хозяйства района (города областного значения) | 17734,0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17734,0 |</w:t>
      </w:r>
    </w:p>
    <w:p>
      <w:r>
        <w:t xml:space="preserve">|  |  | 473 |  | Отдел ветеринарии района (города областного значения) | 48127,0 |</w:t>
      </w:r>
    </w:p>
    <w:p>
      <w:r>
        <w:t xml:space="preserve">|  |  |  | 001 | Услуги по реализации государственной политики на местном уровне в сфере ветеринарии | 13206,0 |</w:t>
      </w:r>
    </w:p>
    <w:p>
      <w:r>
        <w:t xml:space="preserve">|  |  |  | 007 | Организация отлова и уничтожения бродячих собак и кошек | 1203,0 |</w:t>
      </w:r>
    </w:p>
    <w:p>
      <w:r>
        <w:t xml:space="preserve">|  |  |  | 009 | Проведение ветеринарных мероприятий по энзоотическим болезням животных | 1212,0 |</w:t>
      </w:r>
    </w:p>
    <w:p>
      <w:r>
        <w:t xml:space="preserve">|  |  |  | 011 | Проведение противоэпизоотических мероприятий | 32006,0 |</w:t>
      </w:r>
    </w:p>
    <w:p>
      <w:r>
        <w:t xml:space="preserve">|  |  |  | 047 |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 | 500,0 |</w:t>
      </w:r>
    </w:p>
    <w:p>
      <w:r>
        <w:t xml:space="preserve">|  | 6 |  |  | Земельные отношения | 8688,0 |</w:t>
      </w:r>
    </w:p>
    <w:p>
      <w:r>
        <w:t xml:space="preserve">|  |  | 463 |  | Отдел земельных отношений района (города областного значения) | 8688,0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8688,0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6536,0 |</w:t>
      </w:r>
    </w:p>
    <w:p>
      <w:r>
        <w:t xml:space="preserve">|  |  | 453 |  | Отдел экономики и бюджетного планирования района (города областного значения) | 6536,0 |</w:t>
      </w:r>
    </w:p>
    <w:p>
      <w:r>
        <w:t xml:space="preserve">|  |  |  | 099 | Реализация мер по оказанию социальной поддержки специалистов | 6536,0 |</w:t>
      </w:r>
    </w:p>
    <w:p>
      <w:r>
        <w:t xml:space="preserve">| 11 |  |  |  | Промышленность, архитектурная, градостроительная и строительная деятельность | 9804,0 |</w:t>
      </w:r>
    </w:p>
    <w:p>
      <w:r>
        <w:t xml:space="preserve">|  | 2 |  |  | Архитектурная, градостроительная и строительная деятельность | 9804,0 |</w:t>
      </w:r>
    </w:p>
    <w:p>
      <w:r>
        <w:t xml:space="preserve">|  |  | 466 |  | Отдел архитектуры, градостроительства и строительства района (города областного значения) | 9804,0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9673,0 |</w:t>
      </w:r>
    </w:p>
    <w:p>
      <w:r>
        <w:t xml:space="preserve">|  |  |  | 015 | Капитальные расходы государственного органа | 131,0 |</w:t>
      </w:r>
    </w:p>
    <w:p>
      <w:r>
        <w:t xml:space="preserve">| 12 |  |  |  | Транспорт и коммуникации | 50086,0 |</w:t>
      </w:r>
    </w:p>
    <w:p>
      <w:r>
        <w:t xml:space="preserve">|  | 1 |  |  | Автомобильный транспорт | 50086,0 |</w:t>
      </w:r>
    </w:p>
    <w:p>
      <w:r>
        <w:t xml:space="preserve">|  |  | 123 |  | Аппарат акима района в городе, города районного значения, поселка, села, сельского округа | 23816,0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23816,0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26270,0 |</w:t>
      </w:r>
    </w:p>
    <w:p>
      <w:r>
        <w:t xml:space="preserve">|  |  |  | 023 | Обеспечение функционирования автомобильных дорог | 26270,0 |</w:t>
      </w:r>
    </w:p>
    <w:p>
      <w:r>
        <w:t xml:space="preserve">| 13 |  |  |  | Прочие | 8752,0 |</w:t>
      </w:r>
    </w:p>
    <w:p>
      <w:r>
        <w:t xml:space="preserve">|  | 3 |  |  | Поддержка предпринимательской деятельности и защита конкуренции | 7752,0 |</w:t>
      </w:r>
    </w:p>
    <w:p>
      <w:r>
        <w:t xml:space="preserve">|  |  | 469 |  | Отдел предпринимательства района (города областного значения) | 7752,0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7752,0 |</w:t>
      </w:r>
    </w:p>
    <w:p>
      <w:r>
        <w:t xml:space="preserve">|  | 9 |  |  | Прочие | 1000,0 |</w:t>
      </w:r>
    </w:p>
    <w:p>
      <w:r>
        <w:t xml:space="preserve">|  |  | 452 |  | Отдел финансов района (города областного значения) | 1000,0 |</w:t>
      </w:r>
    </w:p>
    <w:p>
      <w:r>
        <w:t xml:space="preserve">|  |  |  | 012 | Резерв местного исполнительного органа района (города областного значения) | 1000,0 |</w:t>
      </w:r>
    </w:p>
    <w:p>
      <w:r>
        <w:t xml:space="preserve">| 15 |  |  |  | Трансферты | 82202,2 |</w:t>
      </w:r>
    </w:p>
    <w:p>
      <w:r>
        <w:t xml:space="preserve">|  | 1 |  |  | Трансферты | 82202,2 |</w:t>
      </w:r>
    </w:p>
    <w:p>
      <w:r>
        <w:t xml:space="preserve">|  |  | 452 |  | Отдел финансов района (города областного значения) | 82202,2 |</w:t>
      </w:r>
    </w:p>
    <w:p>
      <w:r>
        <w:t xml:space="preserve">|  |  |  | 006 | Возврат неиспользованных (недоиспользованных) целевых трансфертов | 35774,3 |</w:t>
      </w:r>
    </w:p>
    <w:p>
      <w:r>
        <w:t xml:space="preserve">|  |  |  | 051 | Трансферты органам местного самоуправления | 42974,0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3453,9 |</w:t>
      </w:r>
    </w:p>
    <w:p>
      <w:r>
        <w:t xml:space="preserve">|  |  |  |  | III. Чистое бюджетное кредитование | 3598,0 |</w:t>
      </w:r>
    </w:p>
    <w:p>
      <w:r>
        <w:t xml:space="preserve">|  |  |  |  | Бюджетные кредиты | 13614,0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13614,0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13614,0 |</w:t>
      </w:r>
    </w:p>
    <w:p>
      <w:r>
        <w:t xml:space="preserve">|  |  | 453 |  | Отдел экономики и бюджетного планирования района (города областного значения) | 13614,0 |</w:t>
      </w:r>
    </w:p>
    <w:p>
      <w:r>
        <w:t xml:space="preserve">|  |  |  | 006 | Бюджетные кредиты для реализации мер социальной поддержки специалистов | 13614,0 |</w:t>
      </w:r>
    </w:p>
    <w:p>
      <w:r>
        <w:t xml:space="preserve">| 5 |  |  |  | Погашение бюджетных кредитов | 10016,0 |</w:t>
      </w:r>
    </w:p>
    <w:p>
      <w:r>
        <w:t xml:space="preserve">|  | 1 |  |  | Погашение бюджетных кредитов | 10016,0 |</w:t>
      </w:r>
    </w:p>
    <w:p>
      <w:r>
        <w:t xml:space="preserve">|  |  | 1 |  | Погашение бюджетных кредитов, выданных из государственного бюджета | 10016,0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-154552,0 |</w:t>
      </w:r>
    </w:p>
    <w:p>
      <w:r>
        <w:t xml:space="preserve">|  |  |  |  | VI. Финансирование дефицита (использование профицита) бюджета | 154552,0 |</w:t>
      </w:r>
    </w:p>
    <w:p>
      <w:r>
        <w:t xml:space="preserve">| 7 |  |  |  | Поступления займов | 13614,0 |</w:t>
      </w:r>
    </w:p>
    <w:p>
      <w:r>
        <w:t xml:space="preserve">|  | 1 |  |  | Внутренние государственные займы | 13614,0 |</w:t>
      </w:r>
    </w:p>
    <w:p>
      <w:r>
        <w:t xml:space="preserve">|  |  | 2 |  | Договоры займа | 13614,0 |</w:t>
      </w:r>
    </w:p>
    <w:p>
      <w:r>
        <w:t xml:space="preserve">| 16 |  |  |  | Погашение займов | 10016,0 |</w:t>
      </w:r>
    </w:p>
    <w:p>
      <w:r>
        <w:t xml:space="preserve">|  | 1 |  |  | Погашение займов | 10016,0 |</w:t>
      </w:r>
    </w:p>
    <w:p>
      <w:r>
        <w:t xml:space="preserve">|  |  | 452 |  | Отдел финансов района (города областного значения) | 10016,0 |</w:t>
      </w:r>
    </w:p>
    <w:p>
      <w:r>
        <w:t xml:space="preserve">|  |  |  | 008 | Погашение долга местного исполнительного органа перед вышестоящим бюджетом | 10016,0 |</w:t>
      </w:r>
    </w:p>
    <w:p>
      <w:r>
        <w:t xml:space="preserve">| 8 |  |  |  | Используемые остатки бюджетных средств | 150954,0 |</w:t>
      </w:r>
    </w:p>
    <w:p>
      <w:r>
        <w:t xml:space="preserve">|  | 1 |  |  | Остатки бюджетных средств | 150954,0 |</w:t>
      </w:r>
    </w:p>
    <w:p>
      <w:r>
        <w:t xml:space="preserve">|  | Приложение 2 к решению маслихата от 14 августа 2017 года № 111 |</w:t>
      </w:r>
    </w:p>
    <w:p>
      <w:r>
        <w:t xml:space="preserve">|---|---|</w:t>
      </w:r>
    </w:p>
    <w:p>
      <w:r>
        <w:t xml:space="preserve">|  | Приложение 5 к решению маслихата от 21 декабря 2016 года № 63 |</w:t>
      </w:r>
    </w:p>
    <w:p>
      <w:pPr>
        <w:pStyle w:val="Heading2"/>
      </w:pPr>
      <w:r>
        <w:t xml:space="preserve">Глава Перечень бюджетных программ акиматов сельских округов и сел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Функциональная подгруппа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 |  |  |  | Свердловский сельский округ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среднее,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07 |  |  |  | Жилищно-коммунальное хозяйство |</w:t>
      </w:r>
    </w:p>
    <w:p>
      <w:r>
        <w:t xml:space="preserve">|  | 2 |  |  | Коммунальное хозяйство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014 | Организация водоснабжения населенных пунктов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009 | Обеспечение санитарии населенных пунктов |</w:t>
      </w:r>
    </w:p>
    <w:p>
      <w:r>
        <w:t xml:space="preserve">|  |  |  | 010 | Содержание мест захоронений и погребение безродных |</w:t>
      </w:r>
    </w:p>
    <w:p>
      <w:r>
        <w:t xml:space="preserve">|  |  |  | 011 | Благоустройство и озеленение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Алтынсарино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 | Село Дружба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Жайылминский сельский округ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среднее,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07 |  |  |  | Жилищно-коммунальное хозяйство |</w:t>
      </w:r>
    </w:p>
    <w:p>
      <w:r>
        <w:t xml:space="preserve">|  | 2 |  |  | Коммунальное хозяйство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014 | Организация водоснабжения населенных пунктов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011 | Благоустройство и озеленение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Аралколь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Талдыколь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Бестобе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Ливановка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сельского,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Фрунзе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среднее,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Свободное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Уркаш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011 | Благоустройство и озеленение населенных пунктов |</w:t>
      </w:r>
    </w:p>
    <w:p>
      <w:r>
        <w:t xml:space="preserve">| 08 |  |  |  | Культура, спорт, туризм и информационное пространство |</w:t>
      </w:r>
    </w:p>
    <w:p>
      <w:r>
        <w:t xml:space="preserve">|  | 2 |  |  | 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028 | Реализация физкультурно-оздоровительных и спортивных мероприятий на местном уровне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12 |  |  |  | Транспорт и коммуникации |</w:t>
      </w:r>
    </w:p>
    <w:p>
      <w:r>
        <w:t xml:space="preserve">|  | 1 |  |  | Автомобильный транспорт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</w:t>
      </w:r>
    </w:p>
    <w:p>
      <w:r>
        <w:t xml:space="preserve">|  |  |  |  | Село Клочково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Карабатыр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 |  |  | 022 | Капитальные расходы государственного органа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Арка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04 |  |  |  | Образование |</w:t>
      </w:r>
    </w:p>
    <w:p>
      <w:r>
        <w:t xml:space="preserve">|  | 2 |  |  | Начальное, основное среднее, общее среднее образование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005 | Организация бесплатного подвоза учащихся до школы и обратно в сельской местности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 |  |  | Село Адаевка |</w:t>
      </w:r>
    </w:p>
    <w:p>
      <w:r>
        <w:t xml:space="preserve">| 01 |  |  |  | Государственные услуги общего характера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</w:t>
      </w:r>
    </w:p>
    <w:p>
      <w:r>
        <w:t xml:space="preserve">| 07 |  |  |  | Жилищно-коммунальное хозяйство |</w:t>
      </w:r>
    </w:p>
    <w:p>
      <w:r>
        <w:t xml:space="preserve">|  | 3 |  |  | Благоустройство населенных пунктов |</w:t>
      </w:r>
    </w:p>
    <w:p>
      <w:r>
        <w:t xml:space="preserve">|  |  | 123 |  | Аппарат акима района в городе, города районного значения, поселка, села, сельского округа |</w:t>
      </w:r>
    </w:p>
    <w:p>
      <w:r>
        <w:t xml:space="preserve">|  |  |  | 008 | Освещение улиц населенных пунктов |</w:t>
      </w:r>
    </w:p>
    <w:p>
      <w:r>
        <w:t xml:space="preserve">|  | Приложение 3 к решению маслихата от 14 августа 2017 года № 111 |</w:t>
      </w:r>
    </w:p>
    <w:p>
      <w:r>
        <w:t xml:space="preserve">|---|---|</w:t>
      </w:r>
    </w:p>
    <w:p>
      <w:r>
        <w:t xml:space="preserve">|  | Приложение 6 к решению маслихата от 21 декабря 2016 года № 63 |</w:t>
      </w:r>
    </w:p>
    <w:p>
      <w:pPr>
        <w:pStyle w:val="Heading2"/>
      </w:pPr>
      <w:r>
        <w:t xml:space="preserve">Глава Распределение трансфертов органам местного самоуправления между селами, поселками, сельскими округами, городами районного значения</w:t>
      </w:r>
    </w:p>
    <w:p>
      <w:r>
        <w:t xml:space="preserve">| Наименование сельских округов, сел | Сумма, тысяч тенге |</w:t>
      </w:r>
    </w:p>
    <w:p>
      <w:r>
        <w:t xml:space="preserve">|---|---|</w:t>
      </w:r>
    </w:p>
    <w:p>
      <w:r>
        <w:t xml:space="preserve">| село Алтынсарино | 4575,0 |</w:t>
      </w:r>
    </w:p>
    <w:p>
      <w:r>
        <w:t xml:space="preserve">| село Адаевка | 1823,0 |</w:t>
      </w:r>
    </w:p>
    <w:p>
      <w:r>
        <w:t xml:space="preserve">| село Аралколь | 449,0 |</w:t>
      </w:r>
    </w:p>
    <w:p>
      <w:r>
        <w:t xml:space="preserve">| село Арка | 3901,0 |</w:t>
      </w:r>
    </w:p>
    <w:p>
      <w:r>
        <w:t xml:space="preserve">| село Бестобе | 3592,0 |</w:t>
      </w:r>
    </w:p>
    <w:p>
      <w:r>
        <w:t xml:space="preserve">| село Фрунзе | 1222,0 |</w:t>
      </w:r>
    </w:p>
    <w:p>
      <w:r>
        <w:t xml:space="preserve">| село Дружба | 644,0 |</w:t>
      </w:r>
    </w:p>
    <w:p>
      <w:r>
        <w:t xml:space="preserve">| Жайылминский сельский округ | 1060,0 |</w:t>
      </w:r>
    </w:p>
    <w:p>
      <w:r>
        <w:t xml:space="preserve">| село Карабатыр | 2181,0 |</w:t>
      </w:r>
    </w:p>
    <w:p>
      <w:r>
        <w:t xml:space="preserve">| село Клочково | 748,0 |</w:t>
      </w:r>
    </w:p>
    <w:p>
      <w:r>
        <w:t xml:space="preserve">| село Ливановка | 1147,0 |</w:t>
      </w:r>
    </w:p>
    <w:p>
      <w:r>
        <w:t xml:space="preserve">| село Свободное | 541,0 |</w:t>
      </w:r>
    </w:p>
    <w:p>
      <w:r>
        <w:t xml:space="preserve">| Свердловский сельский округ | 19895,0 |</w:t>
      </w:r>
    </w:p>
    <w:p>
      <w:r>
        <w:t xml:space="preserve">| село Талдыколь | 598,0 |</w:t>
      </w:r>
    </w:p>
    <w:p>
      <w:r>
        <w:t xml:space="preserve">| село Уркаш | 598,0 |</w:t>
      </w:r>
    </w:p>
    <w:p>
      <w:r>
        <w:t xml:space="preserve">| Итого | 42974,0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