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Енбекшильдерского районного маслихата от 26 декабря 2016 года № С-8/3 "О районном бюджете на 2017-2019 годы"</w:t>
      </w:r>
    </w:p>
    <w:p>
      <w:r>
        <w:t xml:space="preserve">Изменения, Решение. Маслихат района Биржан сал (старое название: Енбекшильдерского района). от 17.08.2017. № 114431. редакция от 17.08.2017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подпунктом 1) пункта 1 статьи 6 Закона Республики Казахстан от 23 января 2001 года "О местном государственном управлении и самоуправлении в Республике Казахстан", Енбекшильдерский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Енбекшильдерского районного маслихата "О районном бюджете на 2017 – 2019 годы" от 26 декабря 2016 года № С-8/3 (зарегистрировано в Реестре государственной регистрации нормативных правовых актов № 5687, опубликовано 20 января 2017 года в районной газете "Еңбекшілдер жаршысы" - "Вести Енбекшильдерья") следующие изменения:</w:t>
      </w:r>
    </w:p>
    <w:p>
      <w:pPr>
        <w:pStyle w:val="Heading2"/>
      </w:pPr>
      <w:r>
        <w:t xml:space="preserve">Приложение Приложение 1 , 7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2017 года.</w:t>
      </w:r>
    </w:p>
    <w:p>
      <w:r>
        <w:t xml:space="preserve">| Председатель сессии районного маслихата | А.Аргимбаев |</w:t>
      </w:r>
    </w:p>
    <w:p>
      <w:r>
        <w:t xml:space="preserve">|---|---|</w:t>
      </w:r>
    </w:p>
    <w:p>
      <w:r>
        <w:t xml:space="preserve">| Секретарь районного маслихата | С.Шауенов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Енбекшильдерского района Акмолинской области | А.Кииков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"17" августа 2017 года</w:t>
      </w:r>
    </w:p>
    <w:p>
      <w:r>
        <w:t xml:space="preserve">|  | Приложение 1 к решению Енбекшильдерского районного маслихата от 17 августа 2017 года № С-14/3 |</w:t>
      </w:r>
    </w:p>
    <w:p>
      <w:r>
        <w:t xml:space="preserve">|---|---|</w:t>
      </w:r>
    </w:p>
    <w:p>
      <w:r>
        <w:t xml:space="preserve">|  | Приложение 1 к решению Енбекшильдерского районного маслихата от 26 декабря 2016 года № С-8/3 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2943554,3 |</w:t>
      </w:r>
    </w:p>
    <w:p>
      <w:r>
        <w:t xml:space="preserve">| 1 |  |  | Налоговые поступления | 794530 |</w:t>
      </w:r>
    </w:p>
    <w:p>
      <w:r>
        <w:t xml:space="preserve">|  | 1 |  | Подоходный налог | 11638 |</w:t>
      </w:r>
    </w:p>
    <w:p>
      <w:r>
        <w:t xml:space="preserve">|  |  | 2 | Индивидуальный подоходный налог | 11638 |</w:t>
      </w:r>
    </w:p>
    <w:p>
      <w:r>
        <w:t xml:space="preserve">|  | 3 |  | Социальный налог | 320702 |</w:t>
      </w:r>
    </w:p>
    <w:p>
      <w:r>
        <w:t xml:space="preserve">|  |  | 1 | Социальный налог | 320702 |</w:t>
      </w:r>
    </w:p>
    <w:p>
      <w:r>
        <w:t xml:space="preserve">|  | 4 |  | Налоги на собственность | 391890 |</w:t>
      </w:r>
    </w:p>
    <w:p>
      <w:r>
        <w:t xml:space="preserve">|  |  | 1 | Налоги на имущество | 344656 |</w:t>
      </w:r>
    </w:p>
    <w:p>
      <w:r>
        <w:t xml:space="preserve">|  |  | 3 | Земельный налог | 10000 |</w:t>
      </w:r>
    </w:p>
    <w:p>
      <w:r>
        <w:t xml:space="preserve">|  |  | 4 | Налог на транспортные средства | 32734 |</w:t>
      </w:r>
    </w:p>
    <w:p>
      <w:r>
        <w:t xml:space="preserve">|  |  | 5 | Единый земельный налог | 4500 |</w:t>
      </w:r>
    </w:p>
    <w:p>
      <w:r>
        <w:t xml:space="preserve">|  | 5 |  | Внутренние налоги на товары, работы и услуги | 67700 |</w:t>
      </w:r>
    </w:p>
    <w:p>
      <w:r>
        <w:t xml:space="preserve">|  |  | 2 | Акцизы | 1600 |</w:t>
      </w:r>
    </w:p>
    <w:p>
      <w:r>
        <w:t xml:space="preserve">|  |  | 3 | Поступления за использование природных и других ресурсов | 42800 |</w:t>
      </w:r>
    </w:p>
    <w:p>
      <w:r>
        <w:t xml:space="preserve">|  |  | 4 | Сборы за ведение предпринимательской и профессиональной деятельности | 23300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2600 |</w:t>
      </w:r>
    </w:p>
    <w:p>
      <w:r>
        <w:t xml:space="preserve">|  |  | 1 | Государственная пошлина | 2600 |</w:t>
      </w:r>
    </w:p>
    <w:p>
      <w:r>
        <w:t xml:space="preserve">| 2 |  |  | Неналоговые поступления | 1578 |</w:t>
      </w:r>
    </w:p>
    <w:p>
      <w:r>
        <w:t xml:space="preserve">|  | 1 |  | Доходы от государственной собственности | 885 |</w:t>
      </w:r>
    </w:p>
    <w:p>
      <w:r>
        <w:t xml:space="preserve">|  |  | 5 | Доходы от аренды имущества, находящегося в государственной собственности | 880 |</w:t>
      </w:r>
    </w:p>
    <w:p>
      <w:r>
        <w:t xml:space="preserve">|  |  | 7 | Вознаграждения по кредитам, выданным из государственного бюджета | 5 |</w:t>
      </w:r>
    </w:p>
    <w:p>
      <w:r>
        <w:t xml:space="preserve">|  | 6 |  | Прочие неналоговые поступления | 693 |</w:t>
      </w:r>
    </w:p>
    <w:p>
      <w:r>
        <w:t xml:space="preserve">|  |  | 1 | Прочие неналоговые поступления | 693 |</w:t>
      </w:r>
    </w:p>
    <w:p>
      <w:r>
        <w:t xml:space="preserve">| 3 |  |  | Поступления от продажи основного капитала | 1472 |</w:t>
      </w:r>
    </w:p>
    <w:p>
      <w:r>
        <w:t xml:space="preserve">|  | 1 |  | Продажа государственного имущества, закрепленного за государственными учреждениями | 800 |</w:t>
      </w:r>
    </w:p>
    <w:p>
      <w:r>
        <w:t xml:space="preserve">|  |  | 1 | Продажа государственного имущества, закрепленного за государственными учреждениями | 800 |</w:t>
      </w:r>
    </w:p>
    <w:p>
      <w:r>
        <w:t xml:space="preserve">|  | 3 |  | Продажа земли и нематериальных активов | 672 |</w:t>
      </w:r>
    </w:p>
    <w:p>
      <w:r>
        <w:t xml:space="preserve">|  |  | 1 | Продажа земли | 672 |</w:t>
      </w:r>
    </w:p>
    <w:p>
      <w:r>
        <w:t xml:space="preserve">| 4 |  |  | Поступления трансфертов | 2145974,3 |</w:t>
      </w:r>
    </w:p>
    <w:p>
      <w:r>
        <w:t xml:space="preserve">|  | 2 |  | Трансферты из вышестоящих органов государственного управления | 2145974,3 |</w:t>
      </w:r>
    </w:p>
    <w:p>
      <w:r>
        <w:t xml:space="preserve">|  |  | 2 | Трансферты из областного бюджета | 2145974,3 |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2937808,8 |</w:t>
      </w:r>
    </w:p>
    <w:p>
      <w:r>
        <w:t xml:space="preserve">| 01 |  |  |  | Государственные услуги общего характера | 337515,3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278359,3 |</w:t>
      </w:r>
    </w:p>
    <w:p>
      <w:r>
        <w:t xml:space="preserve">|  |  | 112 |  | Аппарат маслихата района (города областного значения) | 16156 |</w:t>
      </w:r>
    </w:p>
    <w:p>
      <w:r>
        <w:t xml:space="preserve">|  |  |  | 001 | Услуги по обеспечению деятельности маслихата района (города областного значения) | 16156 |</w:t>
      </w:r>
    </w:p>
    <w:p>
      <w:r>
        <w:t xml:space="preserve">|  |  | 122 |  | Аппарат акима района (города областного значения) | 82669 |</w:t>
      </w:r>
    </w:p>
    <w:p>
      <w:r>
        <w:t xml:space="preserve">|  |  |  | 001 | Услуги по обеспечению деятельности акима района (города областного значения) | 78909 |</w:t>
      </w:r>
    </w:p>
    <w:p>
      <w:r>
        <w:t xml:space="preserve">|  |  |  | 003 | Капитальные расходы государственного органа | 3760 |</w:t>
      </w:r>
    </w:p>
    <w:p>
      <w:r>
        <w:t xml:space="preserve">|  |  | 123 |  | Аппарат акима района в городе, города районного значения, поселка, села, сельского округа | 179534,3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171834,3 |</w:t>
      </w:r>
    </w:p>
    <w:p>
      <w:r>
        <w:t xml:space="preserve">|  |  |  | 022 | Капитальные расходы государственного органа | 7700 |</w:t>
      </w:r>
    </w:p>
    <w:p>
      <w:r>
        <w:t xml:space="preserve">|  | 2 |  |  | Финансовая деятельность | 500 |</w:t>
      </w:r>
    </w:p>
    <w:p>
      <w:r>
        <w:t xml:space="preserve">|  |  | 459 |  | Отдел экономики и финансов района (города областного значения) | 500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9 |  |  | Прочие государственные услуги общего характера | 58656 |</w:t>
      </w:r>
    </w:p>
    <w:p>
      <w:r>
        <w:t xml:space="preserve">|  |  | 459 |  | Отдел экономики и финансов района (города областного значения) | 31389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24905,3 |</w:t>
      </w:r>
    </w:p>
    <w:p>
      <w:r>
        <w:t xml:space="preserve">|  |  |  | 015 | Капитальные расходы государственного органа | 6483,7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14234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14234 |</w:t>
      </w:r>
    </w:p>
    <w:p>
      <w:r>
        <w:t xml:space="preserve">|  |  | 494 |  | Отдел предпринимательства и промышленности района (города областного значения) | 13033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9963 |</w:t>
      </w:r>
    </w:p>
    <w:p>
      <w:r>
        <w:t xml:space="preserve">|  |  |  | 003 | Капитальные расходы государственного органа | 3070 |</w:t>
      </w:r>
    </w:p>
    <w:p>
      <w:r>
        <w:t xml:space="preserve">| 02 |  |  |  | Оборона | 6057,8 |</w:t>
      </w:r>
    </w:p>
    <w:p>
      <w:r>
        <w:t xml:space="preserve">|  | 1 |  |  | Военные нужды | 2570 |</w:t>
      </w:r>
    </w:p>
    <w:p>
      <w:r>
        <w:t xml:space="preserve">|  |  | 122 |  | Аппарат акима района (города областного значения) | 2570 |</w:t>
      </w:r>
    </w:p>
    <w:p>
      <w:r>
        <w:t xml:space="preserve">|  |  |  | 005 | Мероприятия в рамках исполнения всеобщей воинской обязанности | 2570 |</w:t>
      </w:r>
    </w:p>
    <w:p>
      <w:r>
        <w:t xml:space="preserve">|  | 2 |  |  | Организация работы по чрезвычайным ситуациям | 3487,8 |</w:t>
      </w:r>
    </w:p>
    <w:p>
      <w:r>
        <w:t xml:space="preserve">|  |  | 122 |  | Аппарат акима района (города областного значения) | 3487,8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3487,8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2400 |</w:t>
      </w:r>
    </w:p>
    <w:p>
      <w:r>
        <w:t xml:space="preserve">|  | 9 |  |  | Прочие услуги в области общественного порядка и безопасности | 2400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2400 |</w:t>
      </w:r>
    </w:p>
    <w:p>
      <w:r>
        <w:t xml:space="preserve">|  |  |  | 021 | Обеспечение безопасности дорожного движения в населенных пунктах | 2400 |</w:t>
      </w:r>
    </w:p>
    <w:p>
      <w:r>
        <w:t xml:space="preserve">| 04 |  |  |  | Образование | 1983678,2 |</w:t>
      </w:r>
    </w:p>
    <w:p>
      <w:r>
        <w:t xml:space="preserve">|  | 1 |  |  | Дошкольное воспитание и обучение | 98848 |</w:t>
      </w:r>
    </w:p>
    <w:p>
      <w:r>
        <w:t xml:space="preserve">|  |  | 464 |  | Отдел образования района (города областного значения) | 98848 |</w:t>
      </w:r>
    </w:p>
    <w:p>
      <w:r>
        <w:t xml:space="preserve">|  |  |  | 009 | Обеспечение деятельности организаций дошкольного воспитания и обучения | 40968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57880 |</w:t>
      </w:r>
    </w:p>
    <w:p>
      <w:r>
        <w:t xml:space="preserve">|  | 2 |  |  | Начальное, основное среднее и общее среднее образование | 1663530 |</w:t>
      </w:r>
    </w:p>
    <w:p>
      <w:r>
        <w:t xml:space="preserve">|  |  | 464 |  | Отдел образования района (города областного значения) | 1481695,2 |</w:t>
      </w:r>
    </w:p>
    <w:p>
      <w:r>
        <w:t xml:space="preserve">|  |  |  | 003 | Общеобразовательное обучение | 1456163,2 |</w:t>
      </w:r>
    </w:p>
    <w:p>
      <w:r>
        <w:t xml:space="preserve">|  |  |  | 006 | Дополнительное образование для детей | 25532 |</w:t>
      </w:r>
    </w:p>
    <w:p>
      <w:r>
        <w:t xml:space="preserve">|  |  | 465 |  | Отдел физической культуры и спорта района (города областного значения) | 24761,3 |</w:t>
      </w:r>
    </w:p>
    <w:p>
      <w:r>
        <w:t xml:space="preserve">|  |  |  | 017 | Дополнительное образование для детей и юношества по спорту | 24761,3 |</w:t>
      </w:r>
    </w:p>
    <w:p>
      <w:r>
        <w:t xml:space="preserve">|  |  | 472 |  | Отдел строительства, архитектуры и градостроительства района (города областного значения) | 157073,5 |</w:t>
      </w:r>
    </w:p>
    <w:p>
      <w:r>
        <w:t xml:space="preserve">|  |  |  | 022 | Строительство и реконструкция объектов начального, основного, среднего и общего среднего образования | 157073,5 |</w:t>
      </w:r>
    </w:p>
    <w:p>
      <w:r>
        <w:t xml:space="preserve">|  | 4 |  |  | Техническое и профессиональное, послесреднее образование | 24396 |</w:t>
      </w:r>
    </w:p>
    <w:p>
      <w:r>
        <w:t xml:space="preserve">|  |  | 464 |  | Отдел образования района (города областного значения) | 24396 |</w:t>
      </w:r>
    </w:p>
    <w:p>
      <w:r>
        <w:t xml:space="preserve">|  |  |  | 018 | Организация профессионального обучения | 24396 |</w:t>
      </w:r>
    </w:p>
    <w:p>
      <w:r>
        <w:t xml:space="preserve">|  | 9 |  |  | Прочие услуги в области образования | 196904,2 |</w:t>
      </w:r>
    </w:p>
    <w:p>
      <w:r>
        <w:t xml:space="preserve">|  |  | 464 |  | Отдел образования района (города областного значения) | 196904,2 |</w:t>
      </w:r>
    </w:p>
    <w:p>
      <w:r>
        <w:t xml:space="preserve">|  |  |  | 001 | Услуги по реализации государственной политики на местном уровне в области образования | 12319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20754,2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2927,4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9958 |</w:t>
      </w:r>
    </w:p>
    <w:p>
      <w:r>
        <w:t xml:space="preserve">|  |  |  | 067 | Капитальные расходы подведомственных государственных учреждений и организаций | 150945,6 |</w:t>
      </w:r>
    </w:p>
    <w:p>
      <w:r>
        <w:t xml:space="preserve">| 06 |  |  |  | Социальная помощь и социальное обеспечение | 123279,4 |</w:t>
      </w:r>
    </w:p>
    <w:p>
      <w:r>
        <w:t xml:space="preserve">|  | 1 |  |  | Социальное обеспечение | 12232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12232 |</w:t>
      </w:r>
    </w:p>
    <w:p>
      <w:r>
        <w:t xml:space="preserve">|  |  |  | 016 | Государственные пособия на детей до 18 лет | 2284 |</w:t>
      </w:r>
    </w:p>
    <w:p>
      <w:r>
        <w:t xml:space="preserve">|  |  |  | 025 | Внедрение обусловленной денежной помощи по проекту Өрлеу | 9948 |</w:t>
      </w:r>
    </w:p>
    <w:p>
      <w:r>
        <w:t xml:space="preserve">|  | 2 |  |  | Социальная помощь | 88093,4 |</w:t>
      </w:r>
    </w:p>
    <w:p>
      <w:r>
        <w:t xml:space="preserve">|  |  | 451 |  | Отдел занятости и социальных программ района (города областного значения) | 88093,4 |</w:t>
      </w:r>
    </w:p>
    <w:p>
      <w:r>
        <w:t xml:space="preserve">|  |  |  | 002 | Программа занятости | 31814,4 |</w:t>
      </w:r>
    </w:p>
    <w:p>
      <w:r>
        <w:t xml:space="preserve">|  |  |  | 006 | Оказание жилищной помощи | 2745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11892 |</w:t>
      </w:r>
    </w:p>
    <w:p>
      <w:r>
        <w:t xml:space="preserve">|  |  |  | 010 | Материальное обеспечение детей-инвалидов, воспитывающихся и обучающихся на дому | 255 |</w:t>
      </w:r>
    </w:p>
    <w:p>
      <w:r>
        <w:t xml:space="preserve">|  |  |  | 015 | Территориальные центры социального обслуживания пенсионеров и инвалидов | 22350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6334 |</w:t>
      </w:r>
    </w:p>
    <w:p>
      <w:r>
        <w:t xml:space="preserve">|  |  |  | 023 | Обеспечение деятельности центров занятости населения | 12703 |</w:t>
      </w:r>
    </w:p>
    <w:p>
      <w:r>
        <w:t xml:space="preserve">|  | 9 |  |  | Прочие услуги в области социальной помощи и социального обеспечения | 22954 |</w:t>
      </w:r>
    </w:p>
    <w:p>
      <w:r>
        <w:t xml:space="preserve">|  |  | 451 |  | Отдел занятости и социальных программ района (города областного значения) | 22954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17678 |</w:t>
      </w:r>
    </w:p>
    <w:p>
      <w:r>
        <w:t xml:space="preserve">|  |  |  | 021 | Капитальные расходы государственного органа | 170 |</w:t>
      </w:r>
    </w:p>
    <w:p>
      <w:r>
        <w:t xml:space="preserve">|  |  |  | 011 | Оплата услуг по зачислению, выплате и доставке пособий и других социальных выплат | 273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4833 |</w:t>
      </w:r>
    </w:p>
    <w:p>
      <w:r>
        <w:t xml:space="preserve">| 07 |  |  |  | Жилищно-коммунальное хозяйство | 93916 |</w:t>
      </w:r>
    </w:p>
    <w:p>
      <w:r>
        <w:t xml:space="preserve">|  | 1 |  |  | Жилищное хозяйство | 22716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45 |</w:t>
      </w:r>
    </w:p>
    <w:p>
      <w:r>
        <w:t xml:space="preserve">|  |  |  | 003 | Организация сохранения государственного жилищного фонда | 45 |</w:t>
      </w:r>
    </w:p>
    <w:p>
      <w:r>
        <w:t xml:space="preserve">|  |  | 472 |  | Отдел строительства, архитектуры и градостроительства района (города областного значения) | 22671 |</w:t>
      </w:r>
    </w:p>
    <w:p>
      <w:r>
        <w:t xml:space="preserve">|  |  |  | 003 | Проектирование и (или) строительство, реконструкция жилья коммунального жилищного фонда | 22671 |</w:t>
      </w:r>
    </w:p>
    <w:p>
      <w:r>
        <w:t xml:space="preserve">|  | 2 |  |  | Коммунальное хозяйство | 60143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60143 |</w:t>
      </w:r>
    </w:p>
    <w:p>
      <w:r>
        <w:t xml:space="preserve">|  |  |  | 012 | Функционирование системы водоснабжения и водоотведения | 15245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44898 |</w:t>
      </w:r>
    </w:p>
    <w:p>
      <w:r>
        <w:t xml:space="preserve">|  | 3 |  |  | Благоустройство населенных пунктов | 11057 |</w:t>
      </w:r>
    </w:p>
    <w:p>
      <w:r>
        <w:t xml:space="preserve">|  |  | 123 |  | Аппарат акима района в городе, города районного значения, поселка, села, сельского округа | 5657 |</w:t>
      </w:r>
    </w:p>
    <w:p>
      <w:r>
        <w:t xml:space="preserve">|  |  |  | 008 | Освещение улиц населенных пунктов | 3457 |</w:t>
      </w:r>
    </w:p>
    <w:p>
      <w:r>
        <w:t xml:space="preserve">|  |  |  | 011 | Благоустройство и озеленение населенных пунктов | 2200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5400 |</w:t>
      </w:r>
    </w:p>
    <w:p>
      <w:r>
        <w:t xml:space="preserve">|  |  |  | 016 | Обеспечение санитарии населенных пунктов | 3400 |</w:t>
      </w:r>
    </w:p>
    <w:p>
      <w:r>
        <w:t xml:space="preserve">|  |  |  | 018 | Благоустройство и озеленение населенных пунктов | 2000 |</w:t>
      </w:r>
    </w:p>
    <w:p>
      <w:r>
        <w:t xml:space="preserve">| 08 |  |  |  | Культура, спорт, туризм и информационное пространство | 171316,8 |</w:t>
      </w:r>
    </w:p>
    <w:p>
      <w:r>
        <w:t xml:space="preserve">|  | 1 |  |  | Деятельность в области культуры | 58658 |</w:t>
      </w:r>
    </w:p>
    <w:p>
      <w:r>
        <w:t xml:space="preserve">|  |  | 455 |  | Отдел культуры и развития языков района (города областного значения) | 58658 |</w:t>
      </w:r>
    </w:p>
    <w:p>
      <w:r>
        <w:t xml:space="preserve">|  |  |  | 003 | Поддержка культурно-досуговой работы | 58658 |</w:t>
      </w:r>
    </w:p>
    <w:p>
      <w:r>
        <w:t xml:space="preserve">|  | 2 |  |  | Спорт | 30462,8 |</w:t>
      </w:r>
    </w:p>
    <w:p>
      <w:r>
        <w:t xml:space="preserve">|  |  | 465 |  | Отдел физической культуры и спорта района (города областного значения) | 30462,8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22874,8 |</w:t>
      </w:r>
    </w:p>
    <w:p>
      <w:r>
        <w:t xml:space="preserve">|  |  |  | 006 | Проведение спортивных соревнований на районном (города областного значения) уровне | 410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7178 |</w:t>
      </w:r>
    </w:p>
    <w:p>
      <w:r>
        <w:t xml:space="preserve">|  | 3 |  |  | Информационное пространство | 50793,6 |</w:t>
      </w:r>
    </w:p>
    <w:p>
      <w:r>
        <w:t xml:space="preserve">|  |  | 455 |  | Отдел культуры и развития языков района (города областного значения) | 42793,6 |</w:t>
      </w:r>
    </w:p>
    <w:p>
      <w:r>
        <w:t xml:space="preserve">|  |  |  | 006 | Функционирование районных (городских) библиотек | 37876,6 |</w:t>
      </w:r>
    </w:p>
    <w:p>
      <w:r>
        <w:t xml:space="preserve">|  |  |  | 007 | Развитие государственного языка и других языков народа Казахстана | 4917 |</w:t>
      </w:r>
    </w:p>
    <w:p>
      <w:r>
        <w:t xml:space="preserve">|  |  | 456 |  | Отдел внутренней политики района (города областного значения) | 8000 |</w:t>
      </w:r>
    </w:p>
    <w:p>
      <w:r>
        <w:t xml:space="preserve">|  |  |  | 002 | Услуги по проведению государственной информационной политики | 8000 |</w:t>
      </w:r>
    </w:p>
    <w:p>
      <w:r>
        <w:t xml:space="preserve">|  | 9 |  |  | Прочие услуги по организации культуры, спорта, туризма и информационного пространства | 31402,4 |</w:t>
      </w:r>
    </w:p>
    <w:p>
      <w:r>
        <w:t xml:space="preserve">|  |  | 455 |  | Отдел культуры и развития языков района (города областного значения) | 14059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9853 |</w:t>
      </w:r>
    </w:p>
    <w:p>
      <w:r>
        <w:t xml:space="preserve">|  |  |  | 010 | Капитальные расходы государственного органа | 3066 |</w:t>
      </w:r>
    </w:p>
    <w:p>
      <w:r>
        <w:t xml:space="preserve">|  |  |  | 032 | Капитальные расходы подведомственных государственных учреждений и организаций | 1140 |</w:t>
      </w:r>
    </w:p>
    <w:p>
      <w:r>
        <w:t xml:space="preserve">|  |  | 456 |  | Отдел внутренней политики района (города областного значения) | 17343,4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11402 |</w:t>
      </w:r>
    </w:p>
    <w:p>
      <w:r>
        <w:t xml:space="preserve">|  |  |  | 003 | Реализация мероприятий в сфере молодежной политики | 5941,4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89739 |</w:t>
      </w:r>
    </w:p>
    <w:p>
      <w:r>
        <w:t xml:space="preserve">|  | 1 |  |  | Сельское хозяйство | 77454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 | 462 |  | Отдел сельского хозяйства района (города областного значения) | 14369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14069 |</w:t>
      </w:r>
    </w:p>
    <w:p>
      <w:r>
        <w:t xml:space="preserve">|  |  |  | 006 | Капитальные расходы государственного органа | 300 |</w:t>
      </w:r>
    </w:p>
    <w:p>
      <w:r>
        <w:t xml:space="preserve">|  |  | 473 |  | Отдел ветеринарии района (города областного значения) | 63085 |</w:t>
      </w:r>
    </w:p>
    <w:p>
      <w:r>
        <w:t xml:space="preserve">|  |  |  | 001 | Услуги по реализации государственной политики на местном уровне в сфере ветеринарии | 14065 |</w:t>
      </w:r>
    </w:p>
    <w:p>
      <w:r>
        <w:t xml:space="preserve">|  |  |  | 007 | Организация отлова и уничтожения бродячих собак и кошек | 676 |</w:t>
      </w:r>
    </w:p>
    <w:p>
      <w:r>
        <w:t xml:space="preserve">|  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3100 |</w:t>
      </w:r>
    </w:p>
    <w:p>
      <w:r>
        <w:t xml:space="preserve">|  |  |  | 005 | Обеспечение функционирования скотомогильников (биотермических ям) | 1500 |</w:t>
      </w:r>
    </w:p>
    <w:p>
      <w:r>
        <w:t xml:space="preserve">|  |  |  | 010 | Проведение мероприятий по идентификации сельскохозяйственных животных | 343 |</w:t>
      </w:r>
    </w:p>
    <w:p>
      <w:r>
        <w:t xml:space="preserve">|  |  |  | 011 | Проведение противоэпизоотических мероприятий | 43401 |</w:t>
      </w:r>
    </w:p>
    <w:p>
      <w:r>
        <w:t xml:space="preserve">|  | 6 |  |  | Земельные отношения | 9222 |</w:t>
      </w:r>
    </w:p>
    <w:p>
      <w:r>
        <w:t xml:space="preserve">|  |  | 463 |  | Отдел земельных отношений района (города областного значения) | 9222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9042 |</w:t>
      </w:r>
    </w:p>
    <w:p>
      <w:r>
        <w:t xml:space="preserve">|  |  |  | 007 | Капитальные расходы государственного органа | 180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3063 |</w:t>
      </w:r>
    </w:p>
    <w:p>
      <w:r>
        <w:t xml:space="preserve">|  |  | 459 |  | Отдел экономики и финансов района (города областного значения) | 3063 |</w:t>
      </w:r>
    </w:p>
    <w:p>
      <w:r>
        <w:t xml:space="preserve">|  |  |  | 099 | Реализация мер по оказанию социальной поддержки специалистов | 3063 |</w:t>
      </w:r>
    </w:p>
    <w:p>
      <w:r>
        <w:t xml:space="preserve">| 11 |  |  |  | Промышленность, архитектурная, градостроительная и строительная деятельность | 22172 |</w:t>
      </w:r>
    </w:p>
    <w:p>
      <w:r>
        <w:t xml:space="preserve">|  | 2 |  |  | Архитектурная, градостроительная и строительная деятельность | 22172 |</w:t>
      </w:r>
    </w:p>
    <w:p>
      <w:r>
        <w:t xml:space="preserve">|  |  | 467 |  | Отдел строительства района (города областного значения) | 1687 |</w:t>
      </w:r>
    </w:p>
    <w:p>
      <w:r>
        <w:t xml:space="preserve">|  |  |  | 001 | Услуги по реализации государственной политики на местном уровне в области строительства | 1687 |</w:t>
      </w:r>
    </w:p>
    <w:p>
      <w:r>
        <w:t xml:space="preserve">|  |  | 468 |  | Отдел архитектуры и градостроительства района (города областного значения) | 1672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1672 |</w:t>
      </w:r>
    </w:p>
    <w:p>
      <w:r>
        <w:t xml:space="preserve">|  |  | 472 |  | Отдел строительства, архитектуры и градостроительства района (города областного значения) | 18813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17813 |</w:t>
      </w:r>
    </w:p>
    <w:p>
      <w:r>
        <w:t xml:space="preserve">|  |  |  | 015 | Капитальные расходы государственного органа | 1000 |</w:t>
      </w:r>
    </w:p>
    <w:p>
      <w:r>
        <w:t xml:space="preserve">| 12 |  |  |  | Транспорт и коммуникации | 56475,8 |</w:t>
      </w:r>
    </w:p>
    <w:p>
      <w:r>
        <w:t xml:space="preserve">|  | 1 |  |  | Автомобильный транспорт | 56475,8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56475,8 |</w:t>
      </w:r>
    </w:p>
    <w:p>
      <w:r>
        <w:t xml:space="preserve">|  |  |  | 023 | Обеспечение функционирования автомобильных дорог | 56475,8 |</w:t>
      </w:r>
    </w:p>
    <w:p>
      <w:r>
        <w:t xml:space="preserve">| 13 |  |  |  | Прочие | 13568 |</w:t>
      </w:r>
    </w:p>
    <w:p>
      <w:r>
        <w:t xml:space="preserve">|  | 3 |  |  | Поддержка предпринимательской деятельности и защита конкуренции | 87 |</w:t>
      </w:r>
    </w:p>
    <w:p>
      <w:r>
        <w:t xml:space="preserve">|  |  | 494 |  | Отдел предпринимательства и промышленности района (города областного значения) | 87 |</w:t>
      </w:r>
    </w:p>
    <w:p>
      <w:r>
        <w:t xml:space="preserve">|  |  |  | 006 | Поддержка предпринимательской деятельности | 87 |</w:t>
      </w:r>
    </w:p>
    <w:p>
      <w:r>
        <w:t xml:space="preserve">|  | 9 |  |  | Прочие | 13481 |</w:t>
      </w:r>
    </w:p>
    <w:p>
      <w:r>
        <w:t xml:space="preserve">|  |  | 123 |  | Аппарат акима района в городе, города районного значения, поселка, села, сельского округа | 11481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11481 |</w:t>
      </w:r>
    </w:p>
    <w:p>
      <w:r>
        <w:t xml:space="preserve">|  |  | 459 |  | Отдел экономики и финансов района (города областного значения) | 2000 |</w:t>
      </w:r>
    </w:p>
    <w:p>
      <w:r>
        <w:t xml:space="preserve">|  |  |  | 012 | Резерв местного исполнительного органа района (города областного значения) | 2000 |</w:t>
      </w:r>
    </w:p>
    <w:p>
      <w:r>
        <w:t xml:space="preserve">| 14 |  |  |  | Обслуживание долга | 5 |</w:t>
      </w:r>
    </w:p>
    <w:p>
      <w:r>
        <w:t xml:space="preserve">|  | 1 |  |  | Обслуживание долга | 5 |</w:t>
      </w:r>
    </w:p>
    <w:p>
      <w:r>
        <w:t xml:space="preserve">|  |  | 459 |  | Отдел экономики и финансов района (города областного значения) | 5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 |</w:t>
      </w:r>
    </w:p>
    <w:p>
      <w:r>
        <w:t xml:space="preserve">| 15 |  |  |  | Трансферты | 37685,5 |</w:t>
      </w:r>
    </w:p>
    <w:p>
      <w:r>
        <w:t xml:space="preserve">|  | 1 |  |  | Трансферты | 37685,5 |</w:t>
      </w:r>
    </w:p>
    <w:p>
      <w:r>
        <w:t xml:space="preserve">|  |  | 459 |  | Отдел экономики и финансов района (города областного значения) | 37685,5 |</w:t>
      </w:r>
    </w:p>
    <w:p>
      <w:r>
        <w:t xml:space="preserve">|  |  |  | 051 | Трансферты органам местного самоуправления | 18331 |</w:t>
      </w:r>
    </w:p>
    <w:p>
      <w:r>
        <w:t xml:space="preserve">|  |  |  | 006 | Возврат неиспользованных (недоиспользованных) целевых трансфертов | 19354,3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0,2 |</w:t>
      </w:r>
    </w:p>
    <w:p>
      <w:r>
        <w:t xml:space="preserve">|  |  |  |  | III. Чистое бюджетное кредитование | 6994 |</w:t>
      </w:r>
    </w:p>
    <w:p>
      <w:r>
        <w:t xml:space="preserve">|  |  |  |  | Бюджетные кредиты | 10211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10211 |</w:t>
      </w:r>
    </w:p>
    <w:p>
      <w:r>
        <w:t xml:space="preserve">|  | 1 |  |  | Сельское хозяйство | 10211 |</w:t>
      </w:r>
    </w:p>
    <w:p>
      <w:r>
        <w:t xml:space="preserve">|  |  | 459 |  | Отдел экономики и финансов района (города областного значения) | 10211 |</w:t>
      </w:r>
    </w:p>
    <w:p>
      <w:r>
        <w:t xml:space="preserve">|  |  |  | 018 | Бюджетные кредиты для реализации мер социальной поддержки специалистов | 10211 |</w:t>
      </w:r>
    </w:p>
    <w:p>
      <w:r>
        <w:t xml:space="preserve">| 5 |  |  |  | Погашение бюджетных кредитов | 3217 |</w:t>
      </w:r>
    </w:p>
    <w:p>
      <w:r>
        <w:t xml:space="preserve">|  | 1 |  |  | Погашение бюджетных кредитов | 3217 |</w:t>
      </w:r>
    </w:p>
    <w:p>
      <w:r>
        <w:t xml:space="preserve">|  |  | 1 |  | Погашение бюджетных кредитов, выданных из государственного бюджета | 3217 |</w:t>
      </w:r>
    </w:p>
    <w:p>
      <w:r>
        <w:t xml:space="preserve">|  |  |  |  | IV. Сальдо по операциям с финансовыми активами | 38300 |</w:t>
      </w:r>
    </w:p>
    <w:p>
      <w:r>
        <w:t xml:space="preserve">| 13 |  |  |  | Прочие | 38300 |</w:t>
      </w:r>
    </w:p>
    <w:p>
      <w:r>
        <w:t xml:space="preserve">|  | 9 |  |  | Прочие | 38300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38300 |</w:t>
      </w:r>
    </w:p>
    <w:p>
      <w:r>
        <w:t xml:space="preserve">|  |  |  | 065 | Формирование или увеличение уставного капитала юридических лиц | 38300 |</w:t>
      </w:r>
    </w:p>
    <w:p>
      <w:r>
        <w:t xml:space="preserve">|  |  |  |  | V. Дефицит (профицит) бюджета | -39548,5 |</w:t>
      </w:r>
    </w:p>
    <w:p>
      <w:r>
        <w:t xml:space="preserve">|  |  |  |  | VI. Финансирование дефицита (использование профицита) бюджета | 39548,5 |</w:t>
      </w:r>
    </w:p>
    <w:p>
      <w:r>
        <w:t xml:space="preserve">| 7 |  |  |  | Поступление займов | 10211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1 |  |  | Внутренние государственные займы | 10211 |</w:t>
      </w:r>
    </w:p>
    <w:p>
      <w:r>
        <w:t xml:space="preserve">|  |  | 2 |  | Договоры займа | 10211 |</w:t>
      </w:r>
    </w:p>
    <w:p>
      <w:r>
        <w:t xml:space="preserve">| 16 |  |  |  | Погашение займов | 3217 |</w:t>
      </w:r>
    </w:p>
    <w:p>
      <w:r>
        <w:t xml:space="preserve">|  | 1 |  |  | Погашение займов | 3217 |</w:t>
      </w:r>
    </w:p>
    <w:p>
      <w:r>
        <w:t xml:space="preserve">|  |  | 459 |  | Отдел экономики и финансов района (города областного значения) | 3217 |</w:t>
      </w:r>
    </w:p>
    <w:p>
      <w:r>
        <w:t xml:space="preserve">|  |  |  | 005 | Погашение долга местного исполнительного органа перед вышестоящим бюджетом | 3217 |</w:t>
      </w:r>
    </w:p>
    <w:p>
      <w:r>
        <w:t xml:space="preserve">| 8 |  |  |  | Используемые свободные остатки | 32554,5 |</w:t>
      </w:r>
    </w:p>
    <w:p>
      <w:r>
        <w:t xml:space="preserve">|  | 1 |  |  | Остатки бюджетных средств | 32554,5 |</w:t>
      </w:r>
    </w:p>
    <w:p>
      <w:r>
        <w:t xml:space="preserve">|  |  | 1 |  | Свободные остатки бюджетных средств | 32554,5 |</w:t>
      </w:r>
    </w:p>
    <w:p>
      <w:r>
        <w:t xml:space="preserve">|  |  |  | 01 | Свободные остатки бюджетных средств | 32554,5 |</w:t>
      </w:r>
    </w:p>
    <w:p>
      <w:r>
        <w:t xml:space="preserve">|  | Приложение 2 к решению Енбекшильдерского районного маслихата от 17 августа 2017 года № С-14/3 |</w:t>
      </w:r>
    </w:p>
    <w:p>
      <w:r>
        <w:t xml:space="preserve">|---|---|</w:t>
      </w:r>
    </w:p>
    <w:p>
      <w:r>
        <w:t xml:space="preserve">|  | Приложение 7 к решению Енбекшильдерского районного маслихата от 26 декабря 2016 года № С-8/3 |</w:t>
      </w:r>
    </w:p>
    <w:p>
      <w:pPr>
        <w:pStyle w:val="Heading2"/>
      </w:pPr>
      <w:r>
        <w:t xml:space="preserve">Глава Затраты по программам аппарата акима района в городе, города районного значения, поселка, села, сельского округа</w:t>
      </w:r>
    </w:p>
    <w:p>
      <w:r>
        <w:t xml:space="preserve">| Функциональная группа | Сумма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Затраты | 196672,3 |</w:t>
      </w:r>
    </w:p>
    <w:p>
      <w:r>
        <w:t xml:space="preserve">| 1 |  |  |  | Государственные услуги общего характера | 179534,3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179534,3 |</w:t>
      </w:r>
    </w:p>
    <w:p>
      <w:r>
        <w:t xml:space="preserve">|  |  | 123 |  | Аппарат акима района в городе, города районного значения, поселка, села, сельского округа | 179534,3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171834,3 |</w:t>
      </w:r>
    </w:p>
    <w:p>
      <w:r>
        <w:t xml:space="preserve">|  |  |  | 022 | Капитальные расходы государственного органа | 7700 |</w:t>
      </w:r>
    </w:p>
    <w:p>
      <w:r>
        <w:t xml:space="preserve">| 7 |  |  |  | Жилищно-коммунальное хозяйство | 5657 |</w:t>
      </w:r>
    </w:p>
    <w:p>
      <w:r>
        <w:t xml:space="preserve">|  | 3 |  |  | Благоустройство населенных пунктов | 5657 |</w:t>
      </w:r>
    </w:p>
    <w:p>
      <w:r>
        <w:t xml:space="preserve">|  |  | 123 |  | Аппарат акима района в городе, города районного значения, поселка, села, сельского округа | 5657 |</w:t>
      </w:r>
    </w:p>
    <w:p>
      <w:r>
        <w:t xml:space="preserve">|  |  |  | 008 | Освещение улиц населенных пунктов | 3457 |</w:t>
      </w:r>
    </w:p>
    <w:p>
      <w:r>
        <w:t xml:space="preserve">|  |  |  | 011 | Благоустройство и озеленение населенных пунктов | 2200 |</w:t>
      </w:r>
    </w:p>
    <w:p>
      <w:r>
        <w:t xml:space="preserve">| 13 |  |  |  | Прочие | 11481 |</w:t>
      </w:r>
    </w:p>
    <w:p>
      <w:r>
        <w:t xml:space="preserve">|  | 9 |  |  | Прочие | 11481 |</w:t>
      </w:r>
    </w:p>
    <w:p>
      <w:r>
        <w:t xml:space="preserve">|  |  | 123 |  | Аппарат акима района в городе, города районного значения, поселка, села, сельского округа | 11481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11481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в том числе по селам и сельским округам |  |  |  |  |  |  |</w:t>
      </w:r>
    </w:p>
    <w:p>
      <w:r>
        <w:t xml:space="preserve">|---|---|---|---|---|---|---|</w:t>
      </w:r>
    </w:p>
    <w:p>
      <w:r>
        <w:t xml:space="preserve">| город Степняк | село Заозерное | Валихановский сельский округ | Енбекшильдерский сельский округ | село Краснофлотское | Донской сельский округ | Ульгинский сельский округ |</w:t>
      </w:r>
    </w:p>
    <w:p>
      <w:r>
        <w:t xml:space="preserve">| 24294 | 14362,8 | 11037,8 | 13876 | 9702 | 11782 | 19021 |</w:t>
      </w:r>
    </w:p>
    <w:p>
      <w:r>
        <w:t xml:space="preserve">| 18637 | 14039,8 | 10700,8 | 9518 | 9408 | 10497 | 17434 |</w:t>
      </w:r>
    </w:p>
    <w:p>
      <w:r>
        <w:t xml:space="preserve">| 18637 | 14039,8 | 10700,8 | 9518 | 9408 | 10497 | 17434 |</w:t>
      </w:r>
    </w:p>
    <w:p>
      <w:r>
        <w:t xml:space="preserve">| 18637 | 14039,8 | 10700,8 | 9518 | 9408 | 10497 | 17434 |</w:t>
      </w:r>
    </w:p>
    <w:p>
      <w:r>
        <w:t xml:space="preserve">| 18037 | 14039,8 | 10700,8 | 9518 | 9288 | 10497 | 14254 |</w:t>
      </w:r>
    </w:p>
    <w:p>
      <w:r>
        <w:t xml:space="preserve">| 600 | 0 | 0 | 3400 | 120 | 0 | 3180 |</w:t>
      </w:r>
    </w:p>
    <w:p>
      <w:r>
        <w:t xml:space="preserve">| 5657 | 0 | 0 | 0 | 0 | 0 | 0 |</w:t>
      </w:r>
    </w:p>
    <w:p>
      <w:r>
        <w:t xml:space="preserve">| 5657 | 0 | 0 | 0 | 0 | 0 | 0 |</w:t>
      </w:r>
    </w:p>
    <w:p>
      <w:r>
        <w:t xml:space="preserve">| 5657 | 0 | 0 | 0 | 0 | 0 | 0 |</w:t>
      </w:r>
    </w:p>
    <w:p>
      <w:r>
        <w:t xml:space="preserve">| 3457 | 0 | 0 | 0 | 0 | 0 | 0 |</w:t>
      </w:r>
    </w:p>
    <w:p>
      <w:r>
        <w:t xml:space="preserve">| 2200 | 0 | 0 | 0 | 0 | 0 | 0 |</w:t>
      </w:r>
    </w:p>
    <w:p>
      <w:r>
        <w:t xml:space="preserve">| 0 | 323 | 337 | 958 | 294 | 1285 | 1587 |</w:t>
      </w:r>
    </w:p>
    <w:p>
      <w:r>
        <w:t xml:space="preserve">| 0 | 323 | 337 | 958 | 294 | 1285 | 1587 |</w:t>
      </w:r>
    </w:p>
    <w:p>
      <w:r>
        <w:t xml:space="preserve">| 0 | 323 | 337 | 958 | 294 | 1285 | 1587 |</w:t>
      </w:r>
    </w:p>
    <w:p>
      <w:r>
        <w:t xml:space="preserve">| 0 | 323 | 337 | 958 | 294 | 1285 | 1587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в том числе по селам и сельским округам |  |  |  |  |  |  |  |</w:t>
      </w:r>
    </w:p>
    <w:p>
      <w:r>
        <w:t xml:space="preserve">|---|---|---|---|---|---|---|---|</w:t>
      </w:r>
    </w:p>
    <w:p>
      <w:r>
        <w:t xml:space="preserve">| село Мамай | Заураловский сельский округ | Баймырзинский сельский округ | село Кенащи | Аксуский сельский округ | Ангалбатырский сельский округ | Макинский сельский округ | Бирсуатский сельский округ |</w:t>
      </w:r>
    </w:p>
    <w:p>
      <w:r>
        <w:t xml:space="preserve">| 8107 | 10610,8 | 14146 | 8825,8 | 8332 | 10267 | 16909 | 15399,1 |</w:t>
      </w:r>
    </w:p>
    <w:p>
      <w:r>
        <w:t xml:space="preserve">| 7783 | 9799,8 | 13483 | 8478,8 | 8080 | 9434 | 14239 | 14602,1 |</w:t>
      </w:r>
    </w:p>
    <w:p>
      <w:r>
        <w:t xml:space="preserve">| 7783 | 9799,8 | 13483 | 8478,8 | 8080 | 9434 | 14239 | 14602,1 |</w:t>
      </w:r>
    </w:p>
    <w:p>
      <w:r>
        <w:t xml:space="preserve">| 7783 | 9799,8 | 13483 | 8478,8 | 8080 | 9434 | 14239 | 14602,1 |</w:t>
      </w:r>
    </w:p>
    <w:p>
      <w:r>
        <w:t xml:space="preserve">| 7783 | 9799,8 | 13483 | 8478,8 | 8080 | 9434 | 13839 | 14602,1 |</w:t>
      </w:r>
    </w:p>
    <w:p>
      <w:r>
        <w:t xml:space="preserve">| 0 | 0 | 0 | 0 | 0 | 0 | 400 | 0 |</w:t>
      </w:r>
    </w:p>
    <w:p>
      <w:r>
        <w:t xml:space="preserve">| 0 | 0 | 0 | 0 | 0 | 0 | 0 | 0 |</w:t>
      </w:r>
    </w:p>
    <w:p>
      <w:r>
        <w:t xml:space="preserve">| 0 | 0 | 0 | 0 | 0 | 0 | 0 | 0 |</w:t>
      </w:r>
    </w:p>
    <w:p>
      <w:r>
        <w:t xml:space="preserve">| 0 | 0 | 0 | 0 | 0 | 0 | 0 | 0 |</w:t>
      </w:r>
    </w:p>
    <w:p>
      <w:r>
        <w:t xml:space="preserve">| 0 | 0 | 0 | 0 | 0 | 0 | 0 | 0 |</w:t>
      </w:r>
    </w:p>
    <w:p>
      <w:r>
        <w:t xml:space="preserve">| 0 | 0 | 0 | 0 | 0 | 0 | 0 | 0 |</w:t>
      </w:r>
    </w:p>
    <w:p>
      <w:r>
        <w:t xml:space="preserve">| 324 | 811 | 663 | 347 | 252 | 833 | 2670 | 797 |</w:t>
      </w:r>
    </w:p>
    <w:p>
      <w:r>
        <w:t xml:space="preserve">| 324 | 811 | 663 | 347 | 252 | 833 | 2670 | 797 |</w:t>
      </w:r>
    </w:p>
    <w:p>
      <w:r>
        <w:t xml:space="preserve">| 324 | 811 | 663 | 347 | 252 | 833 | 2670 | 797 |</w:t>
      </w:r>
    </w:p>
    <w:p>
      <w:r>
        <w:t xml:space="preserve">| 324 | 811 | 663 | 347 | 252 | 833 | 2670 | 797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