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Жамбылского районного маслихата от 25 декабря 2015 года №48-2 "О районном бюджете на 2016-2018 годы</w:t>
      </w:r>
    </w:p>
    <w:p>
      <w:r>
        <w:t xml:space="preserve">Решение. Маслихат Жамбылского района (Жамбылская область). от 21.07.2016. № 104979. редакция от 21.07.2016</w:t>
      </w:r>
    </w:p>
    <w:p>
      <w:r>
        <w:t xml:space="preserve">| Председатель сессии |  |</w:t>
      </w:r>
    </w:p>
    <w:p>
      <w:r>
        <w:t xml:space="preserve">|---|---|</w:t>
      </w:r>
    </w:p>
    <w:p>
      <w:r>
        <w:t xml:space="preserve">| Жамбылского районного маслихата: | Н.Бегманов |</w:t>
      </w:r>
    </w:p>
    <w:p>
      <w:r>
        <w:t xml:space="preserve">| Секретарь Жамбылского |  |</w:t>
      </w:r>
    </w:p>
    <w:p>
      <w:r>
        <w:t xml:space="preserve">| районного маслихата: | Р.Бегалиев |</w:t>
      </w:r>
    </w:p>
    <w:p>
      <w:r>
        <w:t xml:space="preserve">|  | Приложение 1 к решению Жамбылского районного маслихата за № 3-2 от 21 июля 2016 года |</w:t>
      </w:r>
    </w:p>
    <w:p>
      <w:r>
        <w:t xml:space="preserve">|---|---|</w:t>
      </w:r>
    </w:p>
    <w:p>
      <w:r>
        <w:t xml:space="preserve">|  | Приложение 1 к решению Жамбылского районного маслихата за № 48-2 от 25 декабря 2015 года |</w:t>
      </w:r>
    </w:p>
    <w:p>
      <w:pPr>
        <w:pStyle w:val="Heading2"/>
      </w:pPr>
      <w:r>
        <w:t xml:space="preserve">Глава Бюджет Жамбылского района на 2016 год</w:t>
      </w:r>
    </w:p>
    <w:p>
      <w:r>
        <w:t xml:space="preserve">| Категория |  |  |  | Сумма,  тысяч тенге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1. ДОХОДЫ | 8563943 |</w:t>
      </w:r>
    </w:p>
    <w:p>
      <w:r>
        <w:t xml:space="preserve">| 1 |  |  | НАЛОГОВЫЕ ПОСТУПЛЕНИЯ | 1041106 |</w:t>
      </w:r>
    </w:p>
    <w:p>
      <w:r>
        <w:t xml:space="preserve">|  | 01 |  | Подоходный налог | 293216 |</w:t>
      </w:r>
    </w:p>
    <w:p>
      <w:r>
        <w:t xml:space="preserve">|  |  | 2 | Индивидуальный подоходный налог | 293216 |</w:t>
      </w:r>
    </w:p>
    <w:p>
      <w:r>
        <w:t xml:space="preserve">|  | 03 |  | Социальный налог | 199000 |</w:t>
      </w:r>
    </w:p>
    <w:p>
      <w:r>
        <w:t xml:space="preserve">|  |  | 1 | Социальный налог | 199000 |</w:t>
      </w:r>
    </w:p>
    <w:p>
      <w:r>
        <w:t xml:space="preserve">|  | 04 |  | Hалоги на собственность | 475534 |</w:t>
      </w:r>
    </w:p>
    <w:p>
      <w:r>
        <w:t xml:space="preserve">|  |  | 1 | Hалоги на имущество | 398984 |</w:t>
      </w:r>
    </w:p>
    <w:p>
      <w:r>
        <w:t xml:space="preserve">|  |  | 3 | Земельный налог | 6713 |</w:t>
      </w:r>
    </w:p>
    <w:p>
      <w:r>
        <w:t xml:space="preserve">|  |  | 4 | Hалог на транспортные средства | 65944 |</w:t>
      </w:r>
    </w:p>
    <w:p>
      <w:r>
        <w:t xml:space="preserve">|  |  | 5 | Единый земельный налог | 3893 |</w:t>
      </w:r>
    </w:p>
    <w:p>
      <w:r>
        <w:t xml:space="preserve">|  | 05 |  | Внутренние налоги на товары, работы и услуги | 62442 |</w:t>
      </w:r>
    </w:p>
    <w:p>
      <w:r>
        <w:t xml:space="preserve">|  |  | 2 | Акцизы | 52000 |</w:t>
      </w:r>
    </w:p>
    <w:p>
      <w:r>
        <w:t xml:space="preserve">|  |  | 3 | Поступления за использование природных и других ресурсов | 1717 |</w:t>
      </w:r>
    </w:p>
    <w:p>
      <w:r>
        <w:t xml:space="preserve">|  |  | 4 | Сборы за ведение предпринимательской и профессиональной деятельности | 8725 |</w:t>
      </w:r>
    </w:p>
    <w:p>
      <w:r>
        <w:t xml:space="preserve">|  | 07 |  | Прочие налоги | 114 |</w:t>
      </w:r>
    </w:p>
    <w:p>
      <w:r>
        <w:t xml:space="preserve">|  |  | 1 | Прочие налоги | 114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10800 |</w:t>
      </w:r>
    </w:p>
    <w:p>
      <w:r>
        <w:t xml:space="preserve">|  |  | 1 | Государственная пошлина | 10800 |</w:t>
      </w:r>
    </w:p>
    <w:p>
      <w:r>
        <w:t xml:space="preserve">| 2 |  |  | НЕНАЛОГОВЫЕ ПОСТУПЛЕНИЯ | 4580 |</w:t>
      </w:r>
    </w:p>
    <w:p>
      <w:r>
        <w:t xml:space="preserve">|  | 01 |  | Доходы от государственной собственности | 1603 |</w:t>
      </w:r>
    </w:p>
    <w:p>
      <w:r>
        <w:t xml:space="preserve">|  |  | 5 | Доходы от аренды имущества, находящегося в республиканской собственности | 1603 |</w:t>
      </w:r>
    </w:p>
    <w:p>
      <w:r>
        <w:t xml:space="preserve">|  | 06 |  | Прочие неналоговые поступления | 2977 |</w:t>
      </w:r>
    </w:p>
    <w:p>
      <w:r>
        <w:t xml:space="preserve">|  |  | 1 | Прочие неналоговые поступления | 2977 |</w:t>
      </w:r>
    </w:p>
    <w:p>
      <w:r>
        <w:t xml:space="preserve">| 3 |  |  | ПОСТУПЛЕНИЯ ОТ ПРОДАЖИ ОСНОВНОГО КАПИТАЛА | 10091 |</w:t>
      </w:r>
    </w:p>
    <w:p>
      <w:r>
        <w:t xml:space="preserve">|  | 03 |  | Продажа земли и нематериальных активов | 10091 |</w:t>
      </w:r>
    </w:p>
    <w:p>
      <w:r>
        <w:t xml:space="preserve">|  |  | 1 | Продажа земли | 10091 |</w:t>
      </w:r>
    </w:p>
    <w:p>
      <w:r>
        <w:t xml:space="preserve">| 4 |  |  | ПОСТУПЛЕНИЯ ТРАНСФЕРТОВ | 7508166 |</w:t>
      </w:r>
    </w:p>
    <w:p>
      <w:r>
        <w:t xml:space="preserve">|  | 02 |  | Трансферты из вышестоящих органов государственного управления | 7508166 |</w:t>
      </w:r>
    </w:p>
    <w:p>
      <w:r>
        <w:t xml:space="preserve">|  |  | 2 | Трансферты из областного бюджета | 7508166 |</w:t>
      </w:r>
    </w:p>
    <w:p>
      <w:r>
        <w:t xml:space="preserve">| Функциональная группа | 2016 год, тыс.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2. Затраты | 8971948 |</w:t>
      </w:r>
    </w:p>
    <w:p>
      <w:r>
        <w:t xml:space="preserve">| 01 |  |  | Государственные услуги общего характера | 554475 |</w:t>
      </w:r>
    </w:p>
    <w:p>
      <w:r>
        <w:t xml:space="preserve">|  | 112 |  | Аппарат маслихата района (города областного значения) | 17965 |</w:t>
      </w:r>
    </w:p>
    <w:p>
      <w:r>
        <w:t xml:space="preserve">|  |  | 001 | Услуги по обеспечению деятельности маслихата района (города областного значения) | 17965 |</w:t>
      </w:r>
    </w:p>
    <w:p>
      <w:r>
        <w:t xml:space="preserve">|  | 122 |  | Аппарат акима района (города областного значения) | 120123 |</w:t>
      </w:r>
    </w:p>
    <w:p>
      <w:r>
        <w:t xml:space="preserve">|  |  | 001 | Услуги по обеспечению деятельности акима района (города областного значения) | 118027 |</w:t>
      </w:r>
    </w:p>
    <w:p>
      <w:r>
        <w:t xml:space="preserve">|  |  | 003 | Капитальные расходы государственного органа | 2096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332019 |</w:t>
      </w:r>
    </w:p>
    <w:p>
      <w:r>
        <w:t xml:space="preserve">|  |  | 001 | Услуги по обеспечению деятельности акима  района в городе, города районного значения, поселка, села, сельского округа | 331769 |</w:t>
      </w:r>
    </w:p>
    <w:p>
      <w:r>
        <w:t xml:space="preserve">|  |  | 022 | Капитальные расходы государственного органа | 250 |</w:t>
      </w:r>
    </w:p>
    <w:p>
      <w:r>
        <w:t xml:space="preserve">|  | 452 |  | Отдел финансов района (города областного значения) | 20926 |</w:t>
      </w:r>
    </w:p>
    <w:p>
      <w:r>
        <w:t xml:space="preserve">|  |  | 001 | Услуги по реализации государственной политики в области исполнения   бюджета района (города областного значения) и управления коммунальной собственностью района (города областного значения) | 18648 |</w:t>
      </w:r>
    </w:p>
    <w:p>
      <w:r>
        <w:t xml:space="preserve">|  |  | 003 | Проведение оценки имущества в целях налогообложения | 1778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500 |</w:t>
      </w:r>
    </w:p>
    <w:p>
      <w:r>
        <w:t xml:space="preserve">|  | 453 |  | Отдел экономики и бюджетного планирования района (города областного значения) | 16768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и управления района (города областного значения) | 16494 |</w:t>
      </w:r>
    </w:p>
    <w:p>
      <w:r>
        <w:t xml:space="preserve">|  |  | 004 | Капитальные расходы государственного органа | 274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37798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37798 |</w:t>
      </w:r>
    </w:p>
    <w:p>
      <w:r>
        <w:t xml:space="preserve">|  | 494 |  | Отдел предпринимательства и промышленности района (города областного значения) | 8876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8876 |</w:t>
      </w:r>
    </w:p>
    <w:p>
      <w:r>
        <w:t xml:space="preserve">| 02 |  |  | Оборона | 48920 |</w:t>
      </w:r>
    </w:p>
    <w:p>
      <w:r>
        <w:t xml:space="preserve">|  | 122 |  | Аппарат акима района (города областного значения) | 48920 |</w:t>
      </w:r>
    </w:p>
    <w:p>
      <w:r>
        <w:t xml:space="preserve">|  |  | 005 | Мероприятия в рамках исполнения всеобщей воинской обязанности | 6159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42761 |</w:t>
      </w:r>
    </w:p>
    <w:p>
      <w:r>
        <w:t xml:space="preserve">| 03 |  |  | Общественный порядок, безопасность, правовая, судебная, уголовно-исполнительная деятельность | 10100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10100 |</w:t>
      </w:r>
    </w:p>
    <w:p>
      <w:r>
        <w:t xml:space="preserve">|  |  | 021 | Обеспечение безопасности дорожного движения в населенных пунктах | 10100 |</w:t>
      </w:r>
    </w:p>
    <w:p>
      <w:r>
        <w:t xml:space="preserve">| 04 |  |  | Образование | 5317189 |</w:t>
      </w:r>
    </w:p>
    <w:p>
      <w:r>
        <w:t xml:space="preserve">|  | 464 |  | Отдел образования района (города областного значения) | 261873 |</w:t>
      </w:r>
    </w:p>
    <w:p>
      <w:r>
        <w:t xml:space="preserve">|  |  | 009 | Обеспечение деятельности организаций дошкольного воспитания и обучения | 261873 |</w:t>
      </w:r>
    </w:p>
    <w:p>
      <w:r>
        <w:t xml:space="preserve">|  | 464 |  | Отдел образования района (города областного значения) | 613301 |</w:t>
      </w:r>
    </w:p>
    <w:p>
      <w:r>
        <w:t xml:space="preserve">|  |  | 040 | Реализация государственного образовательного заказа в дошкольных организациях образования | 613301 |</w:t>
      </w:r>
    </w:p>
    <w:p>
      <w:r>
        <w:t xml:space="preserve">|  | 464 |  | Отдел образования района (города областного значения) | 4094165 |</w:t>
      </w:r>
    </w:p>
    <w:p>
      <w:r>
        <w:t xml:space="preserve">|  |  | 003 | Общеобразовательное обучение | 4013426 |</w:t>
      </w:r>
    </w:p>
    <w:p>
      <w:r>
        <w:t xml:space="preserve">|  |  | 006 | Дополнительное образование для детей | 80739 |</w:t>
      </w:r>
    </w:p>
    <w:p>
      <w:r>
        <w:t xml:space="preserve">|  | 465 |  | Отдел физической культуры и спорта района (города областного значения) | 109966 |</w:t>
      </w:r>
    </w:p>
    <w:p>
      <w:r>
        <w:t xml:space="preserve">|  |  | 017 | Дополнительное образование для детей и юношества по спорту | 109966 |</w:t>
      </w:r>
    </w:p>
    <w:p>
      <w:r>
        <w:t xml:space="preserve">|  | 464 |  | Отдел образования района (города областного значения) | 228344 |</w:t>
      </w:r>
    </w:p>
    <w:p>
      <w:r>
        <w:t xml:space="preserve">|  |  | 001 | Услуги по реализации государственной политики на местном уровне в области образования | 29865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79873 |</w:t>
      </w:r>
    </w:p>
    <w:p>
      <w:r>
        <w:t xml:space="preserve">|  |  | 012 | Капитальные расходы государственного органа | 1000 |</w:t>
      </w:r>
    </w:p>
    <w:p>
      <w:r>
        <w:t xml:space="preserve">|  |  | 015 | Ежемесячная выплата денежных средств опекунам (попечителям) на содержание ребенка-сироты (детей-сирот), и ребенка (детей), оставшегося без попечения родителей | 65097 |</w:t>
      </w:r>
    </w:p>
    <w:p>
      <w:r>
        <w:t xml:space="preserve">|  |  | 022 | Выплата единовременных денежных средств казахстанским гражданам, усыновившим (удочерившим) ребенка (детей)-сироту и ребенка (детей), оставшегося без попечения родителей | 1276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23727 |</w:t>
      </w:r>
    </w:p>
    <w:p>
      <w:r>
        <w:t xml:space="preserve">|  |  | 067 | Капитальные расходы подведомственных государственных учреждений и организаций | 27506 |</w:t>
      </w:r>
    </w:p>
    <w:p>
      <w:r>
        <w:t xml:space="preserve">|  | 466 |  | Отдел архитектуры, градостроительства и строительства района (города областного значения) | 9540 |</w:t>
      </w:r>
    </w:p>
    <w:p>
      <w:r>
        <w:t xml:space="preserve">|  |  | 037 | Строительство и реконструкция объектов дошкольного воспитания и обучения | 9540 |</w:t>
      </w:r>
    </w:p>
    <w:p>
      <w:r>
        <w:t xml:space="preserve">| 06 |  |  | Социальная помощь и социальное обеспечение | 469330 |</w:t>
      </w:r>
    </w:p>
    <w:p>
      <w:r>
        <w:t xml:space="preserve">|  | 464 |  | Отдел образования района (города областного значения) | 25127 |</w:t>
      </w:r>
    </w:p>
    <w:p>
      <w:r>
        <w:t xml:space="preserve">|  |  | 030 | Содержание ребенка (детей), переданного патронатным воспитателям | 25127 |</w:t>
      </w:r>
    </w:p>
    <w:p>
      <w:r>
        <w:t xml:space="preserve">|  | 451 |  | Отдел занятости и социальных программ района (города областного значения) | 375508 |</w:t>
      </w:r>
    </w:p>
    <w:p>
      <w:r>
        <w:t xml:space="preserve">|  |  | 002 | Программа занятости | 84273 |</w:t>
      </w:r>
    </w:p>
    <w:p>
      <w:r>
        <w:t xml:space="preserve">|  |  | 004 | Оказание социальной помощи на приобретение 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11033 |</w:t>
      </w:r>
    </w:p>
    <w:p>
      <w:r>
        <w:t xml:space="preserve">|  |  | 005 | Государственная адресная социальная помощь | 3500 |</w:t>
      </w:r>
    </w:p>
    <w:p>
      <w:r>
        <w:t xml:space="preserve">|  |  | 006 | Оказание жилищной помощи | 15000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2016 год, тыс. тенге |  |  |  |</w:t>
      </w:r>
    </w:p>
    <w:p>
      <w:r>
        <w:t xml:space="preserve">|---|---|---|---|---|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14470 |</w:t>
      </w:r>
    </w:p>
    <w:p>
      <w:r>
        <w:t xml:space="preserve">|  |  | 010 | Материальное обеспечение детей-инвалидов, воспитывающихся и обучающихся на дому | 5771 |</w:t>
      </w:r>
    </w:p>
    <w:p>
      <w:r>
        <w:t xml:space="preserve">|  |  | 014 | Оказание социальной помощи нуждающимся гражданам на дому | 23538 |</w:t>
      </w:r>
    </w:p>
    <w:p>
      <w:r>
        <w:t xml:space="preserve">|  |  | 016 | Государственные пособия на детей до 18 лет | 164736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50829 |</w:t>
      </w:r>
    </w:p>
    <w:p>
      <w:r>
        <w:t xml:space="preserve">|  |  | 023 | Обеспечение деятельности центров занятости населения | 2358 |</w:t>
      </w:r>
    </w:p>
    <w:p>
      <w:r>
        <w:t xml:space="preserve">|  | 451 |  | Отдел занятости и социальных программ района (города областного значения) | 67148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35224 |</w:t>
      </w:r>
    </w:p>
    <w:p>
      <w:r>
        <w:t xml:space="preserve">|  |  | 011 | Оплата услуг по зачислению, выплате и доставке пособий и других социальных выплат | 2016 |</w:t>
      </w:r>
    </w:p>
    <w:p>
      <w:r>
        <w:t xml:space="preserve">|  |  | 025 | Внедрение обусловленной денежной помощи по проекту Өрлеу | 29908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1547 |</w:t>
      </w:r>
    </w:p>
    <w:p>
      <w:r>
        <w:t xml:space="preserve">|  |  | 050 | Реализация Плана мероприятий по обеспечению прав и улучшению качества жизни инвалидов | 1547 |</w:t>
      </w:r>
    </w:p>
    <w:p>
      <w:r>
        <w:t xml:space="preserve">| 07 |  |  | Жилищно-коммунальное хозяйство | 1503384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18204 |</w:t>
      </w:r>
    </w:p>
    <w:p>
      <w:r>
        <w:t xml:space="preserve">|  |  | 027 | Ремонт и благоустройство объектов в рамках развития городов и сельских населенных пунктов по Дорожной карте занятости 2020 | 18204 |</w:t>
      </w:r>
    </w:p>
    <w:p>
      <w:r>
        <w:t xml:space="preserve">|  | 455 |  | Отдел культуры и развития языков района (города областного значения) | 126864 |</w:t>
      </w:r>
    </w:p>
    <w:p>
      <w:r>
        <w:t xml:space="preserve">|  |  | 024 | Ремонт объектов в рамках развития городов и сельских населенных пунктов по Дорожной карте занятости 2020 | 126864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7713 |</w:t>
      </w:r>
    </w:p>
    <w:p>
      <w:r>
        <w:t xml:space="preserve">|  |  | 003 | Организация сохранения государственного жилищного фонда | 7040 |</w:t>
      </w:r>
    </w:p>
    <w:p>
      <w:r>
        <w:t xml:space="preserve">|  |  | 041 | Ремонт и благоустройство объектов в рамках развития городов и сельских населенных пунктов по Дорожной карте занятости 2020 | 673 |</w:t>
      </w:r>
    </w:p>
    <w:p>
      <w:r>
        <w:t xml:space="preserve">|  | 464 |  | Отдел образования района (города областного значения) | 47408 |</w:t>
      </w:r>
    </w:p>
    <w:p>
      <w:r>
        <w:t xml:space="preserve">|  |  | 026 | Ремонт объектов в рамках развития городов и сельских населенных пунктов по Дорожной карте занятости 2020 | 47408 |</w:t>
      </w:r>
    </w:p>
    <w:p>
      <w:r>
        <w:t xml:space="preserve">|  | 466 |  | Отдел архитектуры, градостроительства и строительства района (города областного значения) | 269322 |</w:t>
      </w:r>
    </w:p>
    <w:p>
      <w:r>
        <w:t xml:space="preserve">|  |  | 003 | Проектирование, строительство и (или) приобретение жилья коммунального жилищного фонда | 2100 |</w:t>
      </w:r>
    </w:p>
    <w:p>
      <w:r>
        <w:t xml:space="preserve">|  |  | 004 | Проектирование, развитие, обустройство и (или) приобретение инженерно-коммуникационной инфраструктуры | 267222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89309 |</w:t>
      </w:r>
    </w:p>
    <w:p>
      <w:r>
        <w:t xml:space="preserve">|  |  | 014 | Организация водоснабжения населенных пунктов | 89309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14697 |</w:t>
      </w:r>
    </w:p>
    <w:p>
      <w:r>
        <w:t xml:space="preserve">|  |  | 012 | Функционирование системы водоснабжения и водоотведения | 14697 |</w:t>
      </w:r>
    </w:p>
    <w:p>
      <w:r>
        <w:t xml:space="preserve">|  | 466 |  | Отдел архитектуры, градостроительства и строительства района (города областного значения) | 830372 |</w:t>
      </w:r>
    </w:p>
    <w:p>
      <w:r>
        <w:t xml:space="preserve">|  |  | 058 | Развитие системы водоснабжения и водоотведения в сельских населенных пунктах | 830372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21917 |</w:t>
      </w:r>
    </w:p>
    <w:p>
      <w:r>
        <w:t xml:space="preserve">|  |  | 008 | Освещение улиц населенных пунктов | 15473 |</w:t>
      </w:r>
    </w:p>
    <w:p>
      <w:r>
        <w:t xml:space="preserve">|  |  | 009 | Обеспечение санитарии населенных пунктов | 1564 |</w:t>
      </w:r>
    </w:p>
    <w:p>
      <w:r>
        <w:t xml:space="preserve">|  |  | 011 | Благоустройство и озеленение населенных пунктов | 4880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77578 |</w:t>
      </w:r>
    </w:p>
    <w:p>
      <w:r>
        <w:t xml:space="preserve">|  |  | 015 | Освещение улиц в населенных пунктах | 47000 |</w:t>
      </w:r>
    </w:p>
    <w:p>
      <w:r>
        <w:t xml:space="preserve">|  |  | 016 | Обеспечение санитарии населенных пунктов | 4499 |</w:t>
      </w:r>
    </w:p>
    <w:p>
      <w:r>
        <w:t xml:space="preserve">|  |  | 018 | Благоустройство и озеленение населенных пунктов | 26079 |</w:t>
      </w:r>
    </w:p>
    <w:p>
      <w:r>
        <w:t xml:space="preserve">| 08 |  |  | Культура, спорт, туризм и информационное пространство | 345863 |</w:t>
      </w:r>
    </w:p>
    <w:p>
      <w:r>
        <w:t xml:space="preserve">|  | 455 |  | Отдел культуры и развития языков района (города областного значения) | 132805 |</w:t>
      </w:r>
    </w:p>
    <w:p>
      <w:r>
        <w:t xml:space="preserve">|  |  | 003 | Поддержка культурно-досуговой работы | 132805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13353 |</w:t>
      </w:r>
    </w:p>
    <w:p>
      <w:r>
        <w:t xml:space="preserve">|  |  | 028 | Реализация физкультурно-оздоровительных и спортивных мероприятий на местном уровне | 13353 |</w:t>
      </w:r>
    </w:p>
    <w:p>
      <w:r>
        <w:t xml:space="preserve">|  | 465 |  | Отдел физической культуры и спорта района (города областного значения) | 19296 |</w:t>
      </w:r>
    </w:p>
    <w:p>
      <w:r>
        <w:t xml:space="preserve">|  |  | 001 | Услуги по реализации государственной политики на местном уровне  в сфере физической культуры и спорта | 11796 |</w:t>
      </w:r>
    </w:p>
    <w:p>
      <w:r>
        <w:t xml:space="preserve">|  |  | 005 | Развитие массового спорта и национальных видов спорта | 2200 |</w:t>
      </w:r>
    </w:p>
    <w:p>
      <w:r>
        <w:t xml:space="preserve">|  |  | 006 | Проведение спортивных соревнований на районном (города областного значения) уровне | 2500 |</w:t>
      </w:r>
    </w:p>
    <w:p>
      <w:r>
        <w:t xml:space="preserve">|  |  | 007 | Подготовка и участие членов  сборных команд района (города областного значения) по различным видам спорта на областных спортивных соревнованиях | 2800 |</w:t>
      </w:r>
    </w:p>
    <w:p>
      <w:r>
        <w:t xml:space="preserve">|  | 455 |  | Отдел культуры и развития языков района (города областного значения) | 87965 |</w:t>
      </w:r>
    </w:p>
    <w:p>
      <w:r>
        <w:t xml:space="preserve">|  |  | 006 | Функционирование районных (городских) библиотек | 86965 |</w:t>
      </w:r>
    </w:p>
    <w:p>
      <w:r>
        <w:t xml:space="preserve">|  |  | 007 | Развитие государственного языка и других языков народа Казахстана | 1000 |</w:t>
      </w:r>
    </w:p>
    <w:p>
      <w:r>
        <w:t xml:space="preserve">|  | 456 |  | Отдел внутренней политики района (города областного значения) | 22000 |</w:t>
      </w:r>
    </w:p>
    <w:p>
      <w:r>
        <w:t xml:space="preserve">|  |  | 002 | Услуги по проведению государственной информационной политики через газеты и журналы | 22000 |</w:t>
      </w:r>
    </w:p>
    <w:p>
      <w:r>
        <w:t xml:space="preserve">|  | 455 |  | Отдел культуры и развития языков района (города областного значения) | 11605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10101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2016 год, тыс. тенге |  |  |  |</w:t>
      </w:r>
    </w:p>
    <w:p>
      <w:r>
        <w:t xml:space="preserve">|---|---|---|---|---|</w:t>
      </w:r>
    </w:p>
    <w:p>
      <w:r>
        <w:t xml:space="preserve">|  |  | 010 | Капитальные расходы государственного органа | 70 |</w:t>
      </w:r>
    </w:p>
    <w:p>
      <w:r>
        <w:t xml:space="preserve">|  |  | 032 | Капитальные расходы подведомственных государственных учреждений и организаций | 1434 |</w:t>
      </w:r>
    </w:p>
    <w:p>
      <w:r>
        <w:t xml:space="preserve">|  | 456 |  | Отдел внутренней политики района (города областного значения) | 58839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18192 |</w:t>
      </w:r>
    </w:p>
    <w:p>
      <w:r>
        <w:t xml:space="preserve">|  |  | 003 | Реализация мероприятий в сфере молодежной политики | 39673 |</w:t>
      </w:r>
    </w:p>
    <w:p>
      <w:r>
        <w:t xml:space="preserve">|  |  | 006 | Капитальные расходы государственного органа | 974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181881 |</w:t>
      </w:r>
    </w:p>
    <w:p>
      <w:r>
        <w:t xml:space="preserve">|  | 462 |  | Отдел сельского хозяйства района (города областного значения) | 23569 |</w:t>
      </w:r>
    </w:p>
    <w:p>
      <w:r>
        <w:t xml:space="preserve">|  |  | 001 | Услуги по реализации государственной политики на местном уровне в сфере сельского хозяйства | 16985 |</w:t>
      </w:r>
    </w:p>
    <w:p>
      <w:r>
        <w:t xml:space="preserve">|  |  | 099 | Реализация мер по оказанию социальной поддержки специалистов | 6584 |</w:t>
      </w:r>
    </w:p>
    <w:p>
      <w:r>
        <w:t xml:space="preserve">|  | 473 |  | Отдел ветеринарии района (города областного значения) | 56319 |</w:t>
      </w:r>
    </w:p>
    <w:p>
      <w:r>
        <w:t xml:space="preserve">|  |  | 001 | Услуги по реализации государственной политики на местном уровне в сфере ветеринарии | 33081 |</w:t>
      </w:r>
    </w:p>
    <w:p>
      <w:r>
        <w:t xml:space="preserve">|  |  | 005 | Обеспечение функционирования скотомогильников (биотермических ям) | 750 |</w:t>
      </w:r>
    </w:p>
    <w:p>
      <w:r>
        <w:t xml:space="preserve">|  |  | 007 | Организация отлова и уничтожения бродячих собак и кошек | 3000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9476 |</w:t>
      </w:r>
    </w:p>
    <w:p>
      <w:r>
        <w:t xml:space="preserve">|  |  | 009 | Проведение ветеринарных мероприятий по энзоотическим болезням животных | 1312 |</w:t>
      </w:r>
    </w:p>
    <w:p>
      <w:r>
        <w:t xml:space="preserve">|  |  | 010 | Проведение мероприятий по идентификации сельскохозяйственных животных | 5500 |</w:t>
      </w:r>
    </w:p>
    <w:p>
      <w:r>
        <w:t xml:space="preserve">|  |  | 032 | Капитальные расходы подведомственных государственных учреждений и организаций | 3200 |</w:t>
      </w:r>
    </w:p>
    <w:p>
      <w:r>
        <w:t xml:space="preserve">|  | 463 |  | Отдел земельных отношений района (города областного значения) | 12993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12393 |</w:t>
      </w:r>
    </w:p>
    <w:p>
      <w:r>
        <w:t xml:space="preserve">|  |  | 006 | Землеустройство, проводимое при установлении границ районов, городов областного значения, районного значения, сельских округов, поселков, сел | 600 |</w:t>
      </w:r>
    </w:p>
    <w:p>
      <w:r>
        <w:t xml:space="preserve">|  | 473 |  | Отдел ветеринарии района (города областного значения) | 89000 |</w:t>
      </w:r>
    </w:p>
    <w:p>
      <w:r>
        <w:t xml:space="preserve">|  |  | 011 | Проведение противоэпизоотических мероприятий | 89000 |</w:t>
      </w:r>
    </w:p>
    <w:p>
      <w:r>
        <w:t xml:space="preserve">| 11 |  |  | Промышленность, архитектурная, градостроительная и строительная деятельность | 63403 |</w:t>
      </w:r>
    </w:p>
    <w:p>
      <w:r>
        <w:t xml:space="preserve">|  | 466 |  | Отдел архитектуры, градостроительства и строительства района (города областного значения) | 63403 |</w:t>
      </w:r>
    </w:p>
    <w:p>
      <w:r>
        <w:t xml:space="preserve">|  |  | 001 | Услуги по реализации государственной политики 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20403 |</w:t>
      </w:r>
    </w:p>
    <w:p>
      <w:r>
        <w:t xml:space="preserve">|  |  | 013 | Разработка схем градостроительного развития территории района, генеральных планов городов районного (областного) значения, поселков и иных сельских населенных пунктов | 43000 |</w:t>
      </w:r>
    </w:p>
    <w:p>
      <w:r>
        <w:t xml:space="preserve">| 12 |  |  | Транспорт и коммуникации | 300353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164183 |</w:t>
      </w:r>
    </w:p>
    <w:p>
      <w:r>
        <w:t xml:space="preserve">|  |  | 045 | Капитальный и средний ремонт автомобильных дорог улиц населенных пунктов | 164183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136170 |</w:t>
      </w:r>
    </w:p>
    <w:p>
      <w:r>
        <w:t xml:space="preserve">|  |  | 023 | Обеспечение функционирования автомобильных дорог | 24113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112057 |</w:t>
      </w:r>
    </w:p>
    <w:p>
      <w:r>
        <w:t xml:space="preserve">| 13 |  |  | Прочие | 81991 |</w:t>
      </w:r>
    </w:p>
    <w:p>
      <w:r>
        <w:t xml:space="preserve">|  | 123 |  | Аппарат акима района в городе, города районного значения, поселка, аула (села), аульного (сельского) округа | 74774 |</w:t>
      </w:r>
    </w:p>
    <w:p>
      <w:r>
        <w:t xml:space="preserve">|  |  | 040 | Реализация мер по содействию экономическому развитию регионов  в рамках Программы "Развитие регионов" | 74774 |</w:t>
      </w:r>
    </w:p>
    <w:p>
      <w:r>
        <w:t xml:space="preserve">|  | 452 |  | Отдел финансов района (города областного значения) | 7217 |</w:t>
      </w:r>
    </w:p>
    <w:p>
      <w:r>
        <w:t xml:space="preserve">|  |  | 012 | Резерв местного исполнительного органа района (города областного значения) | 7217 |</w:t>
      </w:r>
    </w:p>
    <w:p>
      <w:r>
        <w:t xml:space="preserve">| 15 |  |  | Трансферты | 95059 |</w:t>
      </w:r>
    </w:p>
    <w:p>
      <w:r>
        <w:t xml:space="preserve">|  | 452 |  | Отдел финансов района (города областного значения) | 95059 |</w:t>
      </w:r>
    </w:p>
    <w:p>
      <w:r>
        <w:t xml:space="preserve">|  |  | 006 | Возврат неиспользованных (недоиспользованных) целевых трансфертов | 872 |</w:t>
      </w:r>
    </w:p>
    <w:p>
      <w:r>
        <w:t xml:space="preserve">|  |  | 051 | Трансферты органам местного самоуправления | 94187 |</w:t>
      </w:r>
    </w:p>
    <w:p>
      <w:r>
        <w:t xml:space="preserve">|  |  |  | 3.  Чистое бюджетное кредитование | 11777 |</w:t>
      </w:r>
    </w:p>
    <w:p>
      <w:r>
        <w:t xml:space="preserve">|  |  |  | Бюджетные кредиты | 25452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25452 |</w:t>
      </w:r>
    </w:p>
    <w:p>
      <w:r>
        <w:t xml:space="preserve">|  | 462 |  | Отдел предпринимательства и сельского хозяйства района (города областного значения) | 25452 |</w:t>
      </w:r>
    </w:p>
    <w:p>
      <w:r>
        <w:t xml:space="preserve">|  |  | 008 | Бюджетные кредиты для реализации мер социальной поддержки специалистов | 25452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Погашение бюджетных кредитов | 13675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13675 |</w:t>
      </w:r>
    </w:p>
    <w:p>
      <w:r>
        <w:t xml:space="preserve">|  | 01 |  | Погашение бюджетных кредитов | 13675 |</w:t>
      </w:r>
    </w:p>
    <w:p>
      <w:r>
        <w:t xml:space="preserve">|  |  | 1 | Погашение  бюджетных кредитов, выданных из государственного бюджета | 13675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4.Сальдо по операциям с финансовыми активами: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01 |  | Поступления от продажи финансовых активов государства | 0 |</w:t>
      </w:r>
    </w:p>
    <w:p>
      <w:r>
        <w:t xml:space="preserve">|  |  | 1 | Поступления от продажи финансовых активов внутри страны | 0 |</w:t>
      </w:r>
    </w:p>
    <w:p>
      <w:r>
        <w:t xml:space="preserve">| Функциональная группа | 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5.    Дефицит (профицит) бюджета | -419782 |</w:t>
      </w:r>
    </w:p>
    <w:p>
      <w:r>
        <w:t xml:space="preserve">|  |  |  | 6.    Финансирование дефицита (использование профицита) бюджета | 419782 |</w:t>
      </w:r>
    </w:p>
    <w:p>
      <w:r>
        <w:t xml:space="preserve">| Категория | 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7 |  |  | Поступления займов | 25452 |</w:t>
      </w:r>
    </w:p>
    <w:p>
      <w:r>
        <w:t xml:space="preserve">|  | 01 |  | Внутренние государственные займы | 25452 |</w:t>
      </w:r>
    </w:p>
    <w:p>
      <w:r>
        <w:t xml:space="preserve">|  |  | 2 | Договоры займа | 25452 |</w:t>
      </w:r>
    </w:p>
    <w:p>
      <w:r>
        <w:t xml:space="preserve">| 16 |  |  | Погашение займов | 10005 |</w:t>
      </w:r>
    </w:p>
    <w:p>
      <w:r>
        <w:t xml:space="preserve">|  | 452 |  | Отдел финансов района (города областного значения) | 10005 |</w:t>
      </w:r>
    </w:p>
    <w:p>
      <w:r>
        <w:t xml:space="preserve">|  |  | 008 | Погашение долга местного исполнительного органа перед вышестоящим бюджетом | 10005 |</w:t>
      </w:r>
    </w:p>
    <w:p>
      <w:r>
        <w:t xml:space="preserve">| 8 |  |  | Движение остатков бюджетных средств | 404335 |</w:t>
      </w:r>
    </w:p>
    <w:p>
      <w:r>
        <w:t xml:space="preserve">|  | Приложение № 2 к решению Жамбылского районного маслихата за № 3-2 от 21 июля 2016 года |</w:t>
      </w:r>
    </w:p>
    <w:p>
      <w:r>
        <w:t xml:space="preserve">|---|---|</w:t>
      </w:r>
    </w:p>
    <w:p>
      <w:r>
        <w:t xml:space="preserve">|  | Приложение № 4 к решению Жамбылского районного маслихата за № 48-2 от 25 декабря 2015 года |</w:t>
      </w:r>
    </w:p>
    <w:p>
      <w:pPr>
        <w:pStyle w:val="Heading2"/>
      </w:pPr>
      <w:r>
        <w:t xml:space="preserve">Глава Бюджетные программы каждого поселка, аула (села), аульного (сельского) округа на 2016 год</w:t>
      </w:r>
    </w:p>
    <w:p>
      <w:r>
        <w:t xml:space="preserve">| № | Наименование аппарат акима района в городе, города районного значения, поселка, аула (села), аульного (сельского) округа | Наименования программ |  |  |  |  |  |  |  |  |  |</w:t>
      </w:r>
    </w:p>
    <w:p>
      <w:r>
        <w:t xml:space="preserve">|---|---|---|---|---|---|---|---|---|---|---|---|</w:t>
      </w:r>
    </w:p>
    <w:p>
      <w:r>
        <w:t xml:space="preserve">|  | 001 "Услуги по обеспечению деятельности акима района в городе, города районного значения, поселка, аула (села), аульного (сельского) округа" | 008  "Освещение улиц населенных пунктов" | 009 "Обеспечение санитарии населен-ных пунктов" | 011 "Благоустройство и озелене-ние населен-ных пунктов" | 014 "Организация водоснабжения населенных пунктов " | 022  "Капитальные расходы государствен-ных органов" | 027 'Ремонт и благоустройство объектов в рамках развития городов и сельских населенных пунктов по Дорожной карте занятости 2020 | 028                        Реализация физкультурно-оздоровитель-ных и спортивных мероприятий на местном уровне | 040                           "Реализация мер по содействию экономичес-кому развитию регионов в рамках Программы "Развитие регионов" | 045 Капитальный и средний ремонт автомобильных дорог улиц населенных пунктов |  |</w:t>
      </w:r>
    </w:p>
    <w:p>
      <w:r>
        <w:t xml:space="preserve">| 1 | Коммунальное государственное учреждение "Аппарат Ассинского аульного округа" | 24079 |  |  |  | 22849 |  | 817 | 725 | 12265 | 67736 |</w:t>
      </w:r>
    </w:p>
    <w:p>
      <w:r>
        <w:t xml:space="preserve">| 2 | Коммунальное государственное учреждение "Аппарат Айшабибинского аульного округа" | 21786 | 6769 |  |  | 9036 |  | 2563 | 652 | 4397 | 11923 |</w:t>
      </w:r>
    </w:p>
    <w:p>
      <w:r>
        <w:t xml:space="preserve">| 3 | Коммунальное государственное учреждение "Аппарат Акбастауского аульного округа" | 17194 |  |  |  | 5303 |  | 1172 | 959 | 3000 |  |</w:t>
      </w:r>
    </w:p>
    <w:p>
      <w:r>
        <w:t xml:space="preserve">| 4 | Коммунальное государственное учреждение "Аппарат Акбулымского аульного округа" | 17704 |  |  |  | 2625 |  | 195 | 628 | 3420 |  |</w:t>
      </w:r>
    </w:p>
    <w:p>
      <w:r>
        <w:t xml:space="preserve">| 5 | Коммунальное государственное учреждение "Аппарат Бесагашского аульного округа" | 23128 | 1300 |  |  |  |  | 1320 | 927 | 4899 | 3276 |</w:t>
      </w:r>
    </w:p>
    <w:p>
      <w:r>
        <w:t xml:space="preserve">| 6 | Коммунальное государственное учреждение "Аппарат Гродиковского аульного округа" | 20831 |  |  |  | 3554 |  | 1274 | 865 | 4951 |  |</w:t>
      </w:r>
    </w:p>
    <w:p>
      <w:r>
        <w:t xml:space="preserve">| 7 | Коммунальное государственное учреждение "Аппарат Жамбылского аульного округа" | 21834 | 5000 |  |  | 3099 |  | 1175 | 866 | 4919 | 4143 |</w:t>
      </w:r>
    </w:p>
    <w:p>
      <w:r>
        <w:t xml:space="preserve">| 8 | Коммунальное государственное учреждение "Аппарат Каройского аульного округа" | 20234 |  |  |  |  |  | 1139 | 579 | 4498 | 14476 |</w:t>
      </w:r>
    </w:p>
    <w:p>
      <w:r>
        <w:t xml:space="preserve">| 9 | Коммунальное государственное учреждение "Аппарат Кзылкайнарского аульного округа" | 20620 |  |  |  | 8835 |  | 1197 | 865 | 4095 |  |</w:t>
      </w:r>
    </w:p>
    <w:p>
      <w:r>
        <w:t xml:space="preserve">| 10 | Коммунальное государственное учреждение "Аппарат Каратюбинского аульного округа" | 20012 | 2404 |  |  |  |  | 1166 | 903 | 3926 | 29861 |</w:t>
      </w:r>
    </w:p>
    <w:p>
      <w:r>
        <w:t xml:space="preserve">| 11 | Коммунальное государственное учреждение "Аппарат Каракемирского аульного округа" | 16925 |  | 1364 |  | 3405 |  |  | 866 | 3000 | 2898 |</w:t>
      </w:r>
    </w:p>
    <w:p>
      <w:r>
        <w:t xml:space="preserve">| 12 | Коммунальное государственное учреждение "Аппарат Колькайнарского аульного округа" | 18820 |  |  |  | 14990 |  | 1748 | 619 | 3173 | 19950 |</w:t>
      </w:r>
    </w:p>
    <w:p>
      <w:r>
        <w:t xml:space="preserve">| 13 | Коммунальное государственное учреждение "Аппарат Ерназарского аульного округа" | 16843 |  |  |  | 168 |  | 1619 | 591 | 2800 |  |</w:t>
      </w:r>
    </w:p>
    <w:p>
      <w:r>
        <w:t xml:space="preserve">| 14 | Коммунальное государственное учреждение "Аппарат Орнекского аульного  округа" | 17778 |  |  |  | 7334 |  | 1363 | 865 | 3000 | 9920 |</w:t>
      </w:r>
    </w:p>
    <w:p>
      <w:r>
        <w:t xml:space="preserve">| 15 | Коммунальное государственное учреждение "Аппарат Пионерского аульного округа" | 18061 |  |  | 4800 | 7622 |  | 739 | 948 | 3000 |  |</w:t>
      </w:r>
    </w:p>
    <w:p>
      <w:r>
        <w:t xml:space="preserve">| 16 | Коммунальное государственное учреждение "Аппарат Полаткосщинского аульного округа" | 21684 |  |  |  | 489 |  | 292 | 591 | 6494 |  |</w:t>
      </w:r>
    </w:p>
    <w:p>
      <w:r>
        <w:t xml:space="preserve">| 17 | Коммунальное государственное учреждение "Аппарат Тогызтарауского аульного округа" | 14236 |  | 200 | 80 |  | 250 | 425 | 904 | 2937 |  |</w:t>
      </w:r>
    </w:p>
    <w:p>
      <w:r>
        <w:t xml:space="preserve">|  | ИТОГО: | 331769 | 15473 | 1564 | 4880 | 89309 | 250 | 18204 | 13353 | 74774 | 164183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