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безымянной улице</w:t>
      </w:r>
    </w:p>
    <w:p>
      <w:r>
        <w:t xml:space="preserve">Решение. Акимат сельского округа Туран (старое название: Акимат сельского округа Тонкерис), Акимат сельского округа Туран (старое название: Акимат сельского округа Тонкерис). от 19.06.2015. № 91569. редакция от 19.06.2015</w:t>
      </w:r>
    </w:p>
    <w:p>
      <w:r>
        <w:t xml:space="preserve">В соответствии с Законом Республики Казахстан от 23 января 2001 года «О местном государственном управлении и самоуправлении в Республике Казахстан» и Законом Республики Казахстан от 8 декабря 1993 года "Об административно-территориальном устройстве в Республике Казахстан", заключением Кызылординской областной ономастической комиссии от 24 апреля 2015 года №1 аким Тонкерисского сельского округа Шиелийского района РЕШИЛ:</w:t>
      </w:r>
    </w:p>
    <w:p>
      <w:pPr>
        <w:pStyle w:val="Heading2"/>
      </w:pPr>
      <w:r>
        <w:t xml:space="preserve">1</w:t>
      </w:r>
    </w:p>
    <w:p>
      <w:r>
        <w:t xml:space="preserve">1. Присвоить безымянной улице «18 квартал» в селе Шегена Кодаманова Тонкерисского сельского округа Шиелийского района имя «Байдусен Таркешов».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решения возложить на ведущего специалиста государственного учреждения "Аппарат акима Тункерисского сельского округа" Н. Аскарову.</w:t>
      </w:r>
    </w:p>
    <w:p>
      <w:pPr>
        <w:pStyle w:val="Heading2"/>
      </w:pPr>
      <w:r>
        <w:t xml:space="preserve">3</w:t>
      </w:r>
    </w:p>
    <w:p>
      <w:r>
        <w:t xml:space="preserve">3. Настоящее решение вводиться в действие по истечении десяти календарных дней после дня первого официального опубликования.</w:t>
      </w:r>
    </w:p>
    <w:p>
      <w:r>
        <w:t xml:space="preserve">Аким Тонкерисского сельского округа</w:t>
      </w:r>
    </w:p>
    <w:p>
      <w:r>
        <w:t xml:space="preserve">Аширбеков М.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