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25 декабря 2013 года № 24-3 "О районном бюджете на 2014 - 2016 годы"</w:t>
      </w:r>
    </w:p>
    <w:p>
      <w:r>
        <w:t xml:space="preserve">Решение. Маслихат Байзакского района. от 17.11.2014. № 84488. редакция от 17.11.2014</w:t>
      </w:r>
    </w:p>
    <w:p>
      <w:r>
        <w:t xml:space="preserve">| Председатель сессии районного |  |</w:t>
      </w:r>
    </w:p>
    <w:p>
      <w:r>
        <w:t xml:space="preserve">|---|---|</w:t>
      </w:r>
    </w:p>
    <w:p>
      <w:r>
        <w:t xml:space="preserve">| маслихата | А. Укибаев |</w:t>
      </w:r>
    </w:p>
    <w:p>
      <w:r>
        <w:t xml:space="preserve">|  | Приложение 1 к решению Байзакского районного маслихата от 17 ноября 2014 года № 34-2 |</w:t>
      </w:r>
    </w:p>
    <w:p>
      <w:r>
        <w:t xml:space="preserve">|---|---|</w:t>
      </w:r>
    </w:p>
    <w:p>
      <w:r>
        <w:t xml:space="preserve">|  | Приложение 1 к решению Байзакского районного маслихата от 25 декабря 2013 года № 24-3 |</w:t>
      </w:r>
    </w:p>
    <w:p>
      <w:pPr>
        <w:pStyle w:val="Heading2"/>
      </w:pPr>
      <w:r>
        <w:t xml:space="preserve">Глава Районный бюджет на 2014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7 221 980 |</w:t>
      </w:r>
    </w:p>
    <w:p>
      <w:r>
        <w:t xml:space="preserve">| 1 |  |  | Налоговые поступления | 1 002 790 |</w:t>
      </w:r>
    </w:p>
    <w:p>
      <w:r>
        <w:t xml:space="preserve">|  | 01 |  | Подоходный налог | 216 862 |</w:t>
      </w:r>
    </w:p>
    <w:p>
      <w:r>
        <w:t xml:space="preserve">|  |  | 2 | Индивидуальный подоходный налог | 216 862 |</w:t>
      </w:r>
    </w:p>
    <w:p>
      <w:r>
        <w:t xml:space="preserve">|  | 03 |  | Социальный налог | 173 481 |</w:t>
      </w:r>
    </w:p>
    <w:p>
      <w:r>
        <w:t xml:space="preserve">|  |  | 1 | Социальный налог | 173 481 |</w:t>
      </w:r>
    </w:p>
    <w:p>
      <w:r>
        <w:t xml:space="preserve">|  | 04 |  | Hалоги на собственность | 572 408 |</w:t>
      </w:r>
    </w:p>
    <w:p>
      <w:r>
        <w:t xml:space="preserve">|  |  | 1 | Hалоги на имущество | 484 433 |</w:t>
      </w:r>
    </w:p>
    <w:p>
      <w:r>
        <w:t xml:space="preserve">|  |  | 3 | Земельный налог | 9 880 |</w:t>
      </w:r>
    </w:p>
    <w:p>
      <w:r>
        <w:t xml:space="preserve">|  |  | 4 | Hалог на транспортные средства | 74 705 |</w:t>
      </w:r>
    </w:p>
    <w:p>
      <w:r>
        <w:t xml:space="preserve">|  |  | 5 | Единый земельный налог | 3 390 |</w:t>
      </w:r>
    </w:p>
    <w:p>
      <w:r>
        <w:t xml:space="preserve">|  | 05 |  | Внутренние налоги на товары, работы и услуги | 22 992 |</w:t>
      </w:r>
    </w:p>
    <w:p>
      <w:r>
        <w:t xml:space="preserve">|  |  | 2 | Акцизы | 14 525 |</w:t>
      </w:r>
    </w:p>
    <w:p>
      <w:r>
        <w:t xml:space="preserve">|  |  | 3 | Поступления за использование природных и других ресурсов | 325 |</w:t>
      </w:r>
    </w:p>
    <w:p>
      <w:r>
        <w:t xml:space="preserve">|  |  | 4 | Сборы за ведение предпринимательской и профессиональной деятельности | 7 357 |</w:t>
      </w:r>
    </w:p>
    <w:p>
      <w:r>
        <w:t xml:space="preserve">|  |  | 5 | Налог на игорный бизнес | 785 |</w:t>
      </w:r>
    </w:p>
    <w:p>
      <w:r>
        <w:t xml:space="preserve">|  | 07 |  | Прочие налоги | 1 025 |</w:t>
      </w:r>
    </w:p>
    <w:p>
      <w:r>
        <w:t xml:space="preserve">|  |  | 1 | Прочие налоги | 1 025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16 022 |</w:t>
      </w:r>
    </w:p>
    <w:p>
      <w:r>
        <w:t xml:space="preserve">|  |  | 1 | Государственная пошлина | 16 022 |</w:t>
      </w:r>
    </w:p>
    <w:p>
      <w:r>
        <w:t xml:space="preserve">| 2 |  |  | Неналоговые поступления | 4 028 |</w:t>
      </w:r>
    </w:p>
    <w:p>
      <w:r>
        <w:t xml:space="preserve">|  | 01 |  | Доходы от государственной собственности | 1 263 |</w:t>
      </w:r>
    </w:p>
    <w:p>
      <w:r>
        <w:t xml:space="preserve">|  |  | 1 | Поступления части чистого дохода государственных предприятий | 6 |</w:t>
      </w:r>
    </w:p>
    <w:p>
      <w:r>
        <w:t xml:space="preserve">|  |  | 4 | Доходы на доли участия в юридических лицах, находящиеся в государственной собственности | 43 |</w:t>
      </w:r>
    </w:p>
    <w:p>
      <w:r>
        <w:t xml:space="preserve">|  |  | 5 | Доходы от аренды имущества, находящегося в государственной собственности | 1 203 |</w:t>
      </w:r>
    </w:p>
    <w:p>
      <w:r>
        <w:t xml:space="preserve">|  |  | 9 | Прочие доходы от государственной собственности | 11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39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39 |</w:t>
      </w:r>
    </w:p>
    <w:p>
      <w:r>
        <w:t xml:space="preserve">|  | 06 |  | Прочие неналоговые поступления | 2 726 |</w:t>
      </w:r>
    </w:p>
    <w:p>
      <w:r>
        <w:t xml:space="preserve">|  |  | 1 | Прочие неналоговые поступления | 2 726 |</w:t>
      </w:r>
    </w:p>
    <w:p>
      <w:r>
        <w:t xml:space="preserve">| 3 |  |  | Поступления от продажи основного капитала | 30 884 |</w:t>
      </w:r>
    </w:p>
    <w:p>
      <w:r>
        <w:t xml:space="preserve">|  | 01 |  | Продажа государственного имущества, закрепленного за государственными учреждениями | 200 |</w:t>
      </w:r>
    </w:p>
    <w:p>
      <w:r>
        <w:t xml:space="preserve">|  |  | 1 | Продажа государственного имущества, закрепленного за государственными учреждениями | 200 |</w:t>
      </w:r>
    </w:p>
    <w:p>
      <w:r>
        <w:t xml:space="preserve">|  | 03 |  | Продажа земли и нематериальных активов | 30 684 |</w:t>
      </w:r>
    </w:p>
    <w:p>
      <w:r>
        <w:t xml:space="preserve">|  |  | 1 | Продажа земли | 30 305 |</w:t>
      </w:r>
    </w:p>
    <w:p>
      <w:r>
        <w:t xml:space="preserve">|  |  | 2 | Продажа нематериальных активов | 379 |</w:t>
      </w:r>
    </w:p>
    <w:p>
      <w:r>
        <w:t xml:space="preserve">| 4 |  |  | Поступления трансфертов | 6 184 278 |</w:t>
      </w:r>
    </w:p>
    <w:p>
      <w:r>
        <w:t xml:space="preserve">|  | 02 |  | Трансферты из вышестоящих органов государственного управления | 6 184 278 |</w:t>
      </w:r>
    </w:p>
    <w:p>
      <w:r>
        <w:t xml:space="preserve">|  |  | 2 | Трансферты из областного бюджета | 6 184 278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7 302 004 |</w:t>
      </w:r>
    </w:p>
    <w:p>
      <w:r>
        <w:t xml:space="preserve">| 01 |  |  | Государственные услуги общего характера | 423 377 |</w:t>
      </w:r>
    </w:p>
    <w:p>
      <w:r>
        <w:t xml:space="preserve">|  | 112 |  | Аппарат маслихата района (города областного значения) | 18 286 |</w:t>
      </w:r>
    </w:p>
    <w:p>
      <w:r>
        <w:t xml:space="preserve">|  |  | 001 | Услуги по обеспечению деятельности маслихата района (города областного значения) | 16 880 |</w:t>
      </w:r>
    </w:p>
    <w:p>
      <w:r>
        <w:t xml:space="preserve">|  | 112 | 003 | Капитальные расходы государственного органа | 1 406 |</w:t>
      </w:r>
    </w:p>
    <w:p>
      <w:r>
        <w:t xml:space="preserve">|  | 122 |  | Аппарат акима района (города областного значения) | 96 624 |</w:t>
      </w:r>
    </w:p>
    <w:p>
      <w:r>
        <w:t xml:space="preserve">|  |  | 001 | Услуги по обеспечению деятельности акима района (города областного значения) | 84 288 |</w:t>
      </w:r>
    </w:p>
    <w:p>
      <w:r>
        <w:t xml:space="preserve">|  |  | 003 | Капитальные расходы государственного органа | 12 336 |</w:t>
      </w:r>
    </w:p>
    <w:p>
      <w:r>
        <w:t xml:space="preserve">|  | 123 |  | Аппарат акима района в городе, города районного значения, поселка, села, сельского округа | 272 686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263 343 |</w:t>
      </w:r>
    </w:p>
    <w:p>
      <w:r>
        <w:t xml:space="preserve">|  |  | 022 | Капитальные расходы государственного органа | 9 343 |</w:t>
      </w:r>
    </w:p>
    <w:p>
      <w:r>
        <w:t xml:space="preserve">|  | 452 |  | Отдел финансов района (города областного значения) | 20 860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18 636 |</w:t>
      </w:r>
    </w:p>
    <w:p>
      <w:r>
        <w:t xml:space="preserve">|  |  | 003 | Проведение оценки имущества в целях налогообложения | 1 673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137 |</w:t>
      </w:r>
    </w:p>
    <w:p>
      <w:r>
        <w:t xml:space="preserve">|  |  | 011 | Учет, хранение, оценка и реализация имущества, поступившего в коммунальную собственность | 110 |</w:t>
      </w:r>
    </w:p>
    <w:p>
      <w:r>
        <w:t xml:space="preserve">|  |  | 018 | Капитальные расходы государственного органа | 304 |</w:t>
      </w:r>
    </w:p>
    <w:p>
      <w:r>
        <w:t xml:space="preserve">|  | 453 |  | Отдел экономики и бюджетного планирования района (города областного значения) | 14 921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14 733 |</w:t>
      </w:r>
    </w:p>
    <w:p>
      <w:r>
        <w:t xml:space="preserve">| 01 | 453 | 004 | Капитальные расходы государственного органа | 188 |</w:t>
      </w:r>
    </w:p>
    <w:p>
      <w:r>
        <w:t xml:space="preserve">| 02 |  |  | Оборона | 4 500 |</w:t>
      </w:r>
    </w:p>
    <w:p>
      <w:r>
        <w:t xml:space="preserve">|  | 122 |  | Аппарат акима района (города областного значения) | 4 500 |</w:t>
      </w:r>
    </w:p>
    <w:p>
      <w:r>
        <w:t xml:space="preserve">|  |  | 005 | Мероприятия в рамках исполнения всеобщей воинской обязанности | 4 500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2 000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2 000 |</w:t>
      </w:r>
    </w:p>
    <w:p>
      <w:r>
        <w:t xml:space="preserve">| 03 |  | 021 | Обеспечение безопасности дорожного движения в населенных пунктах | 2 000 |</w:t>
      </w:r>
    </w:p>
    <w:p>
      <w:r>
        <w:t xml:space="preserve">| 04 |  |  | Образование | 4 955 286 |</w:t>
      </w:r>
    </w:p>
    <w:p>
      <w:r>
        <w:t xml:space="preserve">|  | 464 |  | Отдел образования района (города областного значения) | 813 475 |</w:t>
      </w:r>
    </w:p>
    <w:p>
      <w:r>
        <w:t xml:space="preserve">|  |  | 009 | Обеспечение деятельности организаций дошкольного воспитания и обучения | 337 515 |</w:t>
      </w:r>
    </w:p>
    <w:p>
      <w:r>
        <w:t xml:space="preserve">|  |  | 040 | Реализация государственного образовательного заказа в дошкольных организациях образования | 475 960 |</w:t>
      </w:r>
    </w:p>
    <w:p>
      <w:r>
        <w:t xml:space="preserve">|  |  |  | Аппарат акима района в городе, города районного значения, поселка, села, сельского округа | 7 503 |</w:t>
      </w:r>
    </w:p>
    <w:p>
      <w:r>
        <w:t xml:space="preserve">|  |  | 005 | Организация бесплатного подвоза учащихся до школы и обратно в сельской местности | 7 503 |</w:t>
      </w:r>
    </w:p>
    <w:p>
      <w:r>
        <w:t xml:space="preserve">|  |  |  | Отдел образования района (города областного значения) | 3 950 098 |</w:t>
      </w:r>
    </w:p>
    <w:p>
      <w:r>
        <w:t xml:space="preserve">|  |  | 003 | Общеобразовательное обучение | 3 809 493 |</w:t>
      </w:r>
    </w:p>
    <w:p>
      <w:r>
        <w:t xml:space="preserve">|  |  | 006 | Дополнительное образование для детей | 140 605 |</w:t>
      </w:r>
    </w:p>
    <w:p>
      <w:r>
        <w:t xml:space="preserve">|  |  |  | Отдел образования района (города областного значения) | 162 438 |</w:t>
      </w:r>
    </w:p>
    <w:p>
      <w:r>
        <w:t xml:space="preserve">|  |  | 001 | Услуги по реализации государственной политики на местном уровне в области образования | 14 999 |</w:t>
      </w:r>
    </w:p>
    <w:p>
      <w:r>
        <w:t xml:space="preserve">|  | 464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37 326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500 |</w:t>
      </w:r>
    </w:p>
    <w:p>
      <w:r>
        <w:t xml:space="preserve">|  |  | 012 | Капитальные расходы государственного органа | 816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18 947 |</w:t>
      </w:r>
    </w:p>
    <w:p>
      <w:r>
        <w:t xml:space="preserve">|  |  | 067 | Капитальные расходы подведомственных государственных учреждений и организаций | 89 850 |</w:t>
      </w:r>
    </w:p>
    <w:p>
      <w:r>
        <w:t xml:space="preserve">|  | 466 |  | Отдел архитектуры, градостроительства и строительства района (города областного значения) | 21 772 |</w:t>
      </w:r>
    </w:p>
    <w:p>
      <w:r>
        <w:t xml:space="preserve">|  |  | 037 | Строительство и реконструкция объектов образования | 21 772 |</w:t>
      </w:r>
    </w:p>
    <w:p>
      <w:r>
        <w:t xml:space="preserve">| 06 | 466 |  | Социальная помощь и социальное обеспечение | 358 686 |</w:t>
      </w:r>
    </w:p>
    <w:p>
      <w:r>
        <w:t xml:space="preserve">|  | 451 |  | Отдел занятости и социальных программ района (города областного значения) | 260 304 |</w:t>
      </w:r>
    </w:p>
    <w:p>
      <w:r>
        <w:t xml:space="preserve">|  |  | 002 | Программа занятости | 58 745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11 298 |</w:t>
      </w:r>
    </w:p>
    <w:p>
      <w:r>
        <w:t xml:space="preserve">|  |  | 005 | Государственная адресная социальная помощь | 22 718 |</w:t>
      </w:r>
    </w:p>
    <w:p>
      <w:r>
        <w:t xml:space="preserve">|  |  | 006 | Оказание жилищной помощи | 1 421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8 300 |</w:t>
      </w:r>
    </w:p>
    <w:p>
      <w:r>
        <w:t xml:space="preserve">|  |  | 010 | Материальное обеспечение детей-инвалидов, воспитывающихся и обучающихся на дому | 6 469 |</w:t>
      </w:r>
    </w:p>
    <w:p>
      <w:r>
        <w:t xml:space="preserve">| 06 | 451 | 014 | Оказание социальной помощи нуждающимся гражданам на дому | 17 930 |</w:t>
      </w:r>
    </w:p>
    <w:p>
      <w:r>
        <w:t xml:space="preserve">|  |  | 016 | Государственные пособия на детей до 18 лет | 119 356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13 372 |</w:t>
      </w:r>
    </w:p>
    <w:p>
      <w:r>
        <w:t xml:space="preserve">|  |  | 023 | Обеспечение деятельности центров занятости населения | 695 |</w:t>
      </w:r>
    </w:p>
    <w:p>
      <w:r>
        <w:t xml:space="preserve">|  |  |  | Отдел занятости и социальных программ района (города областного значения) | 97 413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30 654 |</w:t>
      </w:r>
    </w:p>
    <w:p>
      <w:r>
        <w:t xml:space="preserve">|  |  | 011 | Оплата услуг по зачислению, выплате и доставке пособий и других социальных выплат | 955 |</w:t>
      </w:r>
    </w:p>
    <w:p>
      <w:r>
        <w:t xml:space="preserve">|  |  | 021 | Капитальные расходы государственного органа | 1 768 |</w:t>
      </w:r>
    </w:p>
    <w:p>
      <w:r>
        <w:t xml:space="preserve">|  |  | 025 | Внедрение обусловленной денежной помощи по проекту Өрлеу | 64 036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969 |</w:t>
      </w:r>
    </w:p>
    <w:p>
      <w:r>
        <w:t xml:space="preserve">|  |  | 050 | Реализация Плана мероприятий по обеспечению прав и улучшению качества жизни инвалидов | 969 |</w:t>
      </w:r>
    </w:p>
    <w:p>
      <w:r>
        <w:t xml:space="preserve">| 07 |  |  | Жилищно-коммунальное хозяйство | 753 392 |</w:t>
      </w:r>
    </w:p>
    <w:p>
      <w:r>
        <w:t xml:space="preserve">|  | 455 |  | Отдел культуры и развития языков района (города областного значения) | 1 382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 1 382 |</w:t>
      </w:r>
    </w:p>
    <w:p>
      <w:r>
        <w:t xml:space="preserve">|  | 464 |  | Отдел образования района (города областного значения) | 8 137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8 137 |</w:t>
      </w:r>
    </w:p>
    <w:p>
      <w:r>
        <w:t xml:space="preserve">|  | 466 |  | Отдел архитектуры, градостроительства и строительства района (города областного значения) | 11 790 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10 790 |</w:t>
      </w:r>
    </w:p>
    <w:p>
      <w:r>
        <w:t xml:space="preserve">|  |  | 074 | Развитие и / или обустройство недостающей инженерно - коммуникационной инфраструктуры в рамках второго направления Дорожной карты занятости 2020 | 1 000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2 500 |</w:t>
      </w:r>
    </w:p>
    <w:p>
      <w:r>
        <w:t xml:space="preserve">|  |  | 012 | Функционирование системы водоснабжения и водоотведения | 2 500 |</w:t>
      </w:r>
    </w:p>
    <w:p>
      <w:r>
        <w:t xml:space="preserve">|  | 466 |  | Отдел архитектуры, градостроительства и строительства района (города областного значения) | 679 475 |</w:t>
      </w:r>
    </w:p>
    <w:p>
      <w:r>
        <w:t xml:space="preserve">|  |  | 058 | Развитие системы водоснабжения и водоотведения в сельских населенных пунктах | 679 475 |</w:t>
      </w:r>
    </w:p>
    <w:p>
      <w:r>
        <w:t xml:space="preserve">|  | 123 |  | Аппарат акима района в городе, города районного значения, поселка, села, сельского округа | 50 108 |</w:t>
      </w:r>
    </w:p>
    <w:p>
      <w:r>
        <w:t xml:space="preserve">|  |  | 008 | Освещение улиц населенных пунктов | 17 302 |</w:t>
      </w:r>
    </w:p>
    <w:p>
      <w:r>
        <w:t xml:space="preserve">|  |  | 009 | Обеспечение санитарии населенных пунктов | 12 705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20 101 |</w:t>
      </w:r>
    </w:p>
    <w:p>
      <w:r>
        <w:t xml:space="preserve">| 08 |  |  | Культура, спорт, туризм и информационное пространство | 213 499 |</w:t>
      </w:r>
    </w:p>
    <w:p>
      <w:r>
        <w:t xml:space="preserve">|  | 455 |  | Отдел культуры и развития языков района (города областного значения) | 103 720 |</w:t>
      </w:r>
    </w:p>
    <w:p>
      <w:r>
        <w:t xml:space="preserve">|  |  | 003 | Поддержка культурно-досуговой работы | 83 991 |</w:t>
      </w:r>
    </w:p>
    <w:p>
      <w:r>
        <w:t xml:space="preserve">|  |  | 005 | Обеспечение функционирования зоопарков и дендропарков | 11 500 |</w:t>
      </w:r>
    </w:p>
    <w:p>
      <w:r>
        <w:t xml:space="preserve">|  | 455 | 009 | Обеспечение сохранности историко - культурного наследия и доступа к ним | 8 229 |</w:t>
      </w:r>
    </w:p>
    <w:p>
      <w:r>
        <w:t xml:space="preserve">|  | 465 |  | Отдел физической культуры и спорта района (города областного значения) | 11 766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6 206 |</w:t>
      </w:r>
    </w:p>
    <w:p>
      <w:r>
        <w:t xml:space="preserve">|  |  | 004 | Капитальные расходы государственного органа | 380 |</w:t>
      </w:r>
    </w:p>
    <w:p>
      <w:r>
        <w:t xml:space="preserve">|  |  | 005 | Развитие массового спорта и национальных видов спорта | 1 180 |</w:t>
      </w:r>
    </w:p>
    <w:p>
      <w:r>
        <w:t xml:space="preserve">|  |  | 006 | Проведение спортивных соревнований на районном (города областного значения) уровне | 2 100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1 900 |</w:t>
      </w:r>
    </w:p>
    <w:p>
      <w:r>
        <w:t xml:space="preserve">|  | 455 |  | Отдел культуры и развития языков района (города областного значения) | 38 597 |</w:t>
      </w:r>
    </w:p>
    <w:p>
      <w:r>
        <w:t xml:space="preserve">|  |  | 006 | Функционирование районных (городских) библиотек | 38 097 |</w:t>
      </w:r>
    </w:p>
    <w:p>
      <w:r>
        <w:t xml:space="preserve">|  |  | 007 | Развитие государственного языка и других языков народа Казахстана | 500 |</w:t>
      </w:r>
    </w:p>
    <w:p>
      <w:r>
        <w:t xml:space="preserve">|  | 456 |  | Отдел внутренней политики района (города областного значения) | 16 300 |</w:t>
      </w:r>
    </w:p>
    <w:p>
      <w:r>
        <w:t xml:space="preserve">|  |  | 002 | Услуги по проведению государственной информационной политики через газеты и журналы | 16 000 |</w:t>
      </w:r>
    </w:p>
    <w:p>
      <w:r>
        <w:t xml:space="preserve">|  |  | 005 | Услуги по проведению государственной информационной политики через телерадиовещание | 300 |</w:t>
      </w:r>
    </w:p>
    <w:p>
      <w:r>
        <w:t xml:space="preserve">|  | 455 |  | Отдел культуры и развития языков района (города областного значения) | 15 826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7 523 |</w:t>
      </w:r>
    </w:p>
    <w:p>
      <w:r>
        <w:t xml:space="preserve">|  | 455 | 032 | Капитальные расходы подведомственных государственных учреждений и организаций | 8 303 |</w:t>
      </w:r>
    </w:p>
    <w:p>
      <w:r>
        <w:t xml:space="preserve">|  | 456 |  | Отдел внутренней политики района (города областного значения) | 27 290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9 594 |</w:t>
      </w:r>
    </w:p>
    <w:p>
      <w:r>
        <w:t xml:space="preserve">|  |  | 003 | Реализация мероприятий в сфере молодежной политики | 17 530 |</w:t>
      </w:r>
    </w:p>
    <w:p>
      <w:r>
        <w:t xml:space="preserve">|  |  | 006 | Капитальные расходы государственного органа | 166 |</w:t>
      </w:r>
    </w:p>
    <w:p>
      <w:r>
        <w:t xml:space="preserve">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142 044 |</w:t>
      </w:r>
    </w:p>
    <w:p>
      <w:r>
        <w:t xml:space="preserve">|  | 462 |  | Отдел сельского хозяйства района (города областного значения) | 20 039 |</w:t>
      </w:r>
    </w:p>
    <w:p>
      <w:r>
        <w:t xml:space="preserve">| 10 |  | 001 | Услуги по реализации государственной политики на местном уровне в сфере сельского хозяйства | 16 243 |</w:t>
      </w:r>
    </w:p>
    <w:p>
      <w:r>
        <w:t xml:space="preserve">|  | 462 | 099 | Реализация мер по оказанию социальной поддержки специалистов | 3 796 |</w:t>
      </w:r>
    </w:p>
    <w:p>
      <w:r>
        <w:t xml:space="preserve">|  | 466 |  | Отдел архитектуры, градостроительства и строительства района (города областного значения) | 280 |</w:t>
      </w:r>
    </w:p>
    <w:p>
      <w:r>
        <w:t xml:space="preserve">|  |  | 010 | Развитие объектов сельского хозяйства | 280 |</w:t>
      </w:r>
    </w:p>
    <w:p>
      <w:r>
        <w:t xml:space="preserve">|  | 473 |  | Отдел ветеринарии района (города областного значения) | 22 780 |</w:t>
      </w:r>
    </w:p>
    <w:p>
      <w:r>
        <w:t xml:space="preserve">|  |  | 001 | Услуги по реализации государственной политики на местном уровне в сфере ветеринарии | 7 310 |</w:t>
      </w:r>
    </w:p>
    <w:p>
      <w:r>
        <w:t xml:space="preserve">|  |  | 003 | Капитальные расходы государственного органа | 231 |</w:t>
      </w:r>
    </w:p>
    <w:p>
      <w:r>
        <w:t xml:space="preserve">|  |  | 006 | Организация санитарного убоя больных животных | 5 195 |</w:t>
      </w:r>
    </w:p>
    <w:p>
      <w:r>
        <w:t xml:space="preserve">|  |  | 007 | Организация отлова и уничтожения бродячих собак и кошек | 1 500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5 695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009 | Проведение ветеринарных мероприятий по энзоотическим болезням животных | 1 000 |</w:t>
      </w:r>
    </w:p>
    <w:p>
      <w:r>
        <w:t xml:space="preserve">|  | 473 | 010 | Проведение мероприятий по идентификации сельскохозяйственных животных | 1 849 |</w:t>
      </w:r>
    </w:p>
    <w:p>
      <w:r>
        <w:t xml:space="preserve">|  | 463 |  | Отдел земельных отношений района (города областного значения) | 15 343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10 843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4 500 |</w:t>
      </w:r>
    </w:p>
    <w:p>
      <w:r>
        <w:t xml:space="preserve">|  | 473 |  | Отдел ветеринарии района (города областного значения) | 83 602 |</w:t>
      </w:r>
    </w:p>
    <w:p>
      <w:r>
        <w:t xml:space="preserve">|  |  | 011 | Проведение противоэпизоотических мероприятий | 83 602 |</w:t>
      </w:r>
    </w:p>
    <w:p>
      <w:r>
        <w:t xml:space="preserve">| 11 |  |  | Промышленность, архитектурная, градостроительная и строительная деятельность | 80 917 |</w:t>
      </w:r>
    </w:p>
    <w:p>
      <w:r>
        <w:t xml:space="preserve">|  | 466 |  | Отдел архитектуры, градостроительства и строительства района (города областного значения) | 80 917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15 543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64 920 |</w:t>
      </w:r>
    </w:p>
    <w:p>
      <w:r>
        <w:t xml:space="preserve">|  |  | 015 | Капитальные расходы государственного органа | 454 |</w:t>
      </w:r>
    </w:p>
    <w:p>
      <w:r>
        <w:t xml:space="preserve">| 12 |  |  | Транспорт и коммуникации | 244 658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244 658 |</w:t>
      </w:r>
    </w:p>
    <w:p>
      <w:r>
        <w:t xml:space="preserve">|  |  | 023 | Обеспечение функционирования автомобильных дорог | 244 658 |</w:t>
      </w:r>
    </w:p>
    <w:p>
      <w:r>
        <w:t xml:space="preserve">| 13 |  |  | Прочие | 119 067 |</w:t>
      </w:r>
    </w:p>
    <w:p>
      <w:r>
        <w:t xml:space="preserve">|  | 123 |  | Аппарат акима района в городе, города районного значения, поселка, села, сельского округа | 90 168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90 168 |</w:t>
      </w:r>
    </w:p>
    <w:p>
      <w:r>
        <w:t xml:space="preserve">|  | 452 |  | Отдел финансов района (города областного значения) | 3 237 |</w:t>
      </w:r>
    </w:p>
    <w:p>
      <w:r>
        <w:t xml:space="preserve">|  |  | 012 | Резерв местного исполнительного органа района (города областного значения) | 3 237 |</w:t>
      </w:r>
    </w:p>
    <w:p>
      <w:r>
        <w:t xml:space="preserve">|  |  |  | Отдел жилищно-коммунального хозяйства, пассажирского транспорта и автомобильных дорог района (города областного значения) | 17 530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13 903 |</w:t>
      </w:r>
    </w:p>
    <w:p>
      <w:r>
        <w:t xml:space="preserve">|  | 458 | 013 | Капитальные расходы государственного органа | 3 627 |</w:t>
      </w:r>
    </w:p>
    <w:p>
      <w:r>
        <w:t xml:space="preserve">|  | 494 |  | Отдел предпринимательства и промышленности района (города областного значения) | 8 132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7 632 |</w:t>
      </w:r>
    </w:p>
    <w:p>
      <w:r>
        <w:t xml:space="preserve">|  |  | 003 | Капитальные расходы государственного органа | 500 |</w:t>
      </w:r>
    </w:p>
    <w:p>
      <w:r>
        <w:t xml:space="preserve">| 14 |  |  | Обслуживание долга | 7 |</w:t>
      </w:r>
    </w:p>
    <w:p>
      <w:r>
        <w:t xml:space="preserve">|  | 452 |  | Отдел финансов района (города областного значения) | 7 |</w:t>
      </w:r>
    </w:p>
    <w:p>
      <w:r>
        <w:t xml:space="preserve">|  |  | 005 | Обслуживание долга местных исполнительных органов | 7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0 |</w:t>
      </w:r>
    </w:p>
    <w:p>
      <w:r>
        <w:t xml:space="preserve">| 15 |  |  | Трансферты | 4 571 |</w:t>
      </w:r>
    </w:p>
    <w:p>
      <w:r>
        <w:t xml:space="preserve">|  |  |  | Отдел финансов района (города областного значения) | 4 571 |</w:t>
      </w:r>
    </w:p>
    <w:p>
      <w:r>
        <w:t xml:space="preserve">| 15 |  | 006 | Возврат неиспользованных (недоиспользованных) целевых трансфертов | 4 571 |</w:t>
      </w:r>
    </w:p>
    <w:p>
      <w:r>
        <w:t xml:space="preserve">|  | 452 | 007 | Бюджетные изъятия | 0 |</w:t>
      </w:r>
    </w:p>
    <w:p>
      <w:r>
        <w:t xml:space="preserve">|  |  | 016 | Возврат, использованных не по целевому назначению целевых трансфертов | 0 |</w:t>
      </w:r>
    </w:p>
    <w:p>
      <w:r>
        <w:t xml:space="preserve">| 16 |  |  | Погашение займов | 0 |</w:t>
      </w:r>
    </w:p>
    <w:p>
      <w:r>
        <w:t xml:space="preserve">|  | 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 |  | 009 | Погашение долга местного исполнительного органа | 0 |</w:t>
      </w:r>
    </w:p>
    <w:p>
      <w:r>
        <w:t xml:space="preserve">|  |  |  | 3. Чистое бюджетное кредитование | 6 775 |</w:t>
      </w:r>
    </w:p>
    <w:p>
      <w:r>
        <w:t xml:space="preserve">|  |  |  | Бюджетные кредиты | 11 112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11 112 |</w:t>
      </w:r>
    </w:p>
    <w:p>
      <w:r>
        <w:t xml:space="preserve">|  | 454 |  | Отдел сельского хозяйства района (города областного значения) | 11 112 |</w:t>
      </w:r>
    </w:p>
    <w:p>
      <w:r>
        <w:t xml:space="preserve">|  |  | 008 | Бюджетные кредиты для реализации мер социальной поддержки специалистов социальной сферы сельских населенных пунктов | 11 112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4 337 |</w:t>
      </w:r>
    </w:p>
    <w:p>
      <w:r>
        <w:t xml:space="preserve">|  | 01 |  | Погашение бюджетных кредитов | 4 337 |</w:t>
      </w:r>
    </w:p>
    <w:p>
      <w:r>
        <w:t xml:space="preserve">|  |  | 1 | Погашение бюджетных кредитов, выданных из государственного бюджета | 4 337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4. Сальдо по операциям с финансовыми активами | -5 300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14 | Формирование или увеличение уставного капитала юридических лиц | 0 |</w:t>
      </w:r>
    </w:p>
    <w:p>
      <w:r>
        <w:t xml:space="preserve">| Класс |  |  |  |  |</w:t>
      </w:r>
    </w:p>
    <w:p>
      <w:r>
        <w:t xml:space="preserve">|---|---|---|---|---|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5 300 |</w:t>
      </w:r>
    </w:p>
    <w:p>
      <w:r>
        <w:t xml:space="preserve">|  | 01 |  | Поступления от продажи финансовых активов государства | 5 300 |</w:t>
      </w:r>
    </w:p>
    <w:p>
      <w:r>
        <w:t xml:space="preserve">|  |  | 1 | Поступления от продажи финансовых активов внутри страны | 5 300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-81 499 |</w:t>
      </w:r>
    </w:p>
    <w:p>
      <w:r>
        <w:t xml:space="preserve">|  |  |  | 6. Финансирование дефицита бюджета (использование профицита) | 81 499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11 112 |</w:t>
      </w:r>
    </w:p>
    <w:p>
      <w:r>
        <w:t xml:space="preserve">|  | 01 |  | Внутренние государственные займы | 11 112 |</w:t>
      </w:r>
    </w:p>
    <w:p>
      <w:r>
        <w:t xml:space="preserve">|  |  | 2 | Договора по займам | 11 112 |</w:t>
      </w:r>
    </w:p>
    <w:p>
      <w:r>
        <w:t xml:space="preserve">| 8 |  |  | Используемые остатки бюджетных средств | 74 724 |</w:t>
      </w:r>
    </w:p>
    <w:p>
      <w:r>
        <w:t xml:space="preserve">|  | 1 |  | Остатки бюджетных средств | 74 724 |</w:t>
      </w:r>
    </w:p>
    <w:p>
      <w:r>
        <w:t xml:space="preserve">|  |  | 01 | Остатки бюджетных средств | 74 724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4 337 |</w:t>
      </w:r>
    </w:p>
    <w:p>
      <w:r>
        <w:t xml:space="preserve">|  | 452 |  | Отдел финансов района (города областного значения) | 4 337 |</w:t>
      </w:r>
    </w:p>
    <w:p>
      <w:r>
        <w:t xml:space="preserve">|  |  | 008 | Погашение долга местного исполнительного органа перед вышестоящим бюджетом | 4 337 |</w:t>
      </w:r>
    </w:p>
    <w:p>
      <w:r>
        <w:t xml:space="preserve">|  | Приложение 2 к решению Байзакского районного маслихата от 17 ноября 2014 года № 34-2 |</w:t>
      </w:r>
    </w:p>
    <w:p>
      <w:r>
        <w:t xml:space="preserve">|---|---|</w:t>
      </w:r>
    </w:p>
    <w:p>
      <w:r>
        <w:t xml:space="preserve">|  | Приложение 6 к решению Байзакского районного маслихата от 25 декабря 2013 года №24-3 |</w:t>
      </w:r>
    </w:p>
    <w:p>
      <w:pPr>
        <w:pStyle w:val="Heading2"/>
      </w:pPr>
      <w:r>
        <w:t xml:space="preserve">Глава Перечень бюджетных программ на 2014 год по аульным округам Байзакского района</w:t>
      </w:r>
    </w:p>
    <w:p>
      <w:r>
        <w:t xml:space="preserve">| Наименование программ |  |  |  |  |  |  |  |  |  |</w:t>
      </w:r>
    </w:p>
    <w:p>
      <w:r>
        <w:t xml:space="preserve">|---|---|---|---|---|---|---|---|---|---|</w:t>
      </w:r>
    </w:p>
    <w:p>
      <w:r>
        <w:t xml:space="preserve">| № п/п | Наименование сельских округов | 001 "Аппарат акима района в городе, города районного значения, поселка, аула, аульного округа" | 005 "Организация бесплатного подвоза учащихся до школы и обратно в аульной местности" | 008 "Освещение улиц населенных пунктов" | 009 "Обеспечение санитарии населенных пунктов" | 010 "Содержание мест захоронений и погребение безродных" | 011 "Благоустройство и озеленение населенных пунктов" | 022 "Капитальные расходы государственных органов" | 040. Реализация мер по содействию экономическому развитию регионов в рамках Программы "Развитие регионов" |</w:t>
      </w:r>
    </w:p>
    <w:p>
      <w:r>
        <w:t xml:space="preserve">| 1 | Жалгызтобе | 13028 | 833 | 540 | 200 | 0 | 1095 | 438 | 2750 |</w:t>
      </w:r>
    </w:p>
    <w:p>
      <w:r>
        <w:t xml:space="preserve">| 2 | Дихан | 15524 | 395 | 308 | 125 | 0 | 400 | 455 | 2684 |</w:t>
      </w:r>
    </w:p>
    <w:p>
      <w:r>
        <w:t xml:space="preserve">| 3 | Сазтерек | 11382 | 724 | 250 | 80 | 0 | 400 | 452 | 1642 |</w:t>
      </w:r>
    </w:p>
    <w:p>
      <w:r>
        <w:t xml:space="preserve">| 4 | Мырзатай | 11477 | 2040 | 991 | 200 | 0 | 500 | 160 | 3188 |</w:t>
      </w:r>
    </w:p>
    <w:p>
      <w:r>
        <w:t xml:space="preserve">| 5 | Темирбек | 11039 | 0 | 200 | 150 | 0 | 500 | 383 | 2087 |</w:t>
      </w:r>
    </w:p>
    <w:p>
      <w:r>
        <w:t xml:space="preserve">| 6 | Туймекент | 15196 | 0 | 330 | 180 | 0 | 500 | 300 | 6524 |</w:t>
      </w:r>
    </w:p>
    <w:p>
      <w:r>
        <w:t xml:space="preserve">| 7 | Жанатурмыс | 13750 | 890 | 336 | 135 | 0 | 500 | 476 | 3191 |</w:t>
      </w:r>
    </w:p>
    <w:p>
      <w:r>
        <w:t xml:space="preserve">| 8 | Коктал | 12074 | 0 | 1052 | 200 | 0 | 400 | 360 | 2416 |</w:t>
      </w:r>
    </w:p>
    <w:p>
      <w:r>
        <w:t xml:space="preserve">| 9 | Ынтымак | 9703 | 0 | 200 | 100 | 0 | 500 | 436 | 1929 |</w:t>
      </w:r>
    </w:p>
    <w:p>
      <w:r>
        <w:t xml:space="preserve">| 10 | Суханбаев | 12484 | 211 | 400 | 50 | 0 | 500 | 348 | 2436 |</w:t>
      </w:r>
    </w:p>
    <w:p>
      <w:r>
        <w:t xml:space="preserve">| 11 | Костюбе | 16247 | 600 | 675 | 350 | 0 | 400 | 390 | 6527 |</w:t>
      </w:r>
    </w:p>
    <w:p>
      <w:r>
        <w:t xml:space="preserve">| 12 | Бурыл | 24151 | 0 | 1645 | 500 | 0 | 1000 | 772 | 11084 |</w:t>
      </w:r>
    </w:p>
    <w:p>
      <w:r>
        <w:t xml:space="preserve">| 13 | Коптерек | 12610 | 0 | 500 | 150 | 0 | 500 | 245 | 2208 |</w:t>
      </w:r>
    </w:p>
    <w:p>
      <w:r>
        <w:t xml:space="preserve">| 14 | Үлгули | 12343 | 0 | 900 | 100 | 0 | 400 | 636 | 1953 |</w:t>
      </w:r>
    </w:p>
    <w:p>
      <w:r>
        <w:t xml:space="preserve">| 15 | Сарыкемер | 22373 | 0 | 4855 | 4000 | 0 | 6665 | 1276 | 14099 |</w:t>
      </w:r>
    </w:p>
    <w:p>
      <w:r>
        <w:t xml:space="preserve">| 16 | Кызылжулдыз | 16647 | 0 | 1649 | 325 | 0 | 341 | 512 | 5330 |</w:t>
      </w:r>
    </w:p>
    <w:p>
      <w:r>
        <w:t xml:space="preserve">| 17 | Ботамойнак | 14755 | 960 | 400 | 600 | 0 | 500 | 548 | 4803 |</w:t>
      </w:r>
    </w:p>
    <w:p>
      <w:r>
        <w:t xml:space="preserve">| 18 | Байтерек | 18560 | 850 | 2071 | 5260 | 0 | 5000 | 1156 | 15317 |</w:t>
      </w:r>
    </w:p>
    <w:p>
      <w:r>
        <w:t xml:space="preserve">|  | Итого | 263343 | 7503 | 17302 | 12705 | 0 | 20101 | 9343 | 90168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