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водоохранной зоны и водоохранной полосы рек Секисовка и Волчевка в створе земельного участка горно-обогатительного комплекса дочернего товарищества с ограниченной ответственностью "Горнорудное предприятие "Секисовское" Компании "Hambledon Mining Company Limited" в Глубоковском районе и режима их хозяйственного использования</w:t>
      </w:r>
    </w:p>
    <w:p>
      <w:r>
        <w:t xml:space="preserve">Постановление. Акимат Восточно-Казахстанской области. от 14.06.2012. № 66552. редакция от 22.12.2016</w:t>
      </w:r>
    </w:p>
    <w:p>
      <w:r>
        <w:t xml:space="preserve">| Аким области | Б. Сапарбаев |</w:t>
      </w:r>
    </w:p>
    <w:p>
      <w:r>
        <w:t xml:space="preserve">|---|---|</w:t>
      </w:r>
    </w:p>
    <w:p>
      <w:r>
        <w:t xml:space="preserve">| "СОГЛАСОВАНО" |  |</w:t>
      </w:r>
    </w:p>
    <w:p>
      <w:r>
        <w:t xml:space="preserve">| Начальник Иртышской |  |</w:t>
      </w:r>
    </w:p>
    <w:p>
      <w:r>
        <w:t xml:space="preserve">| бассейновой инспекции |  |</w:t>
      </w:r>
    </w:p>
    <w:p>
      <w:r>
        <w:t xml:space="preserve">| по регулированию |  |</w:t>
      </w:r>
    </w:p>
    <w:p>
      <w:r>
        <w:t xml:space="preserve">| использования и охране |  |</w:t>
      </w:r>
    </w:p>
    <w:p>
      <w:r>
        <w:t xml:space="preserve">| водных ресурсов | Д. Тлеубаев |</w:t>
      </w:r>
    </w:p>
    <w:p>
      <w:r>
        <w:t xml:space="preserve">| Директор департамента |  |</w:t>
      </w:r>
    </w:p>
    <w:p>
      <w:r>
        <w:t xml:space="preserve">|---|---|</w:t>
      </w:r>
    </w:p>
    <w:p>
      <w:r>
        <w:t xml:space="preserve">| комитета государственного |  |</w:t>
      </w:r>
    </w:p>
    <w:p>
      <w:r>
        <w:t xml:space="preserve">| санитарно-эпидемиологического надзора |  |</w:t>
      </w:r>
    </w:p>
    <w:p>
      <w:r>
        <w:t xml:space="preserve">| Министерства здравоохранения |  |</w:t>
      </w:r>
    </w:p>
    <w:p>
      <w:r>
        <w:t xml:space="preserve">| Республики Казахстан |  |</w:t>
      </w:r>
    </w:p>
    <w:p>
      <w:r>
        <w:t xml:space="preserve">| по Восточно-Казахстанской области | Т. Ерубаев |</w:t>
      </w:r>
    </w:p>
    <w:p>
      <w:r>
        <w:t xml:space="preserve">|  | Приложение к постановлению Восточно-Казахстанского областного акимата от 14 июня 2012 года № 133 |</w:t>
      </w:r>
    </w:p>
    <w:p>
      <w:r>
        <w:t xml:space="preserve">|---|---|</w:t>
      </w:r>
    </w:p>
    <w:p>
      <w:pPr>
        <w:pStyle w:val="Heading2"/>
      </w:pPr>
      <w:r>
        <w:t xml:space="preserve">Глава Водоохранная зона и водоохранная полоса рек Секисовка и Волчевка в створе земельного участка горно-обогатительного комплекса дочернего товарищества с ограниченной ответственностью "Горнорудное предприятие "Секисовское" Компании "Hambledon Mining Company Limited" в Глубоковском районе</w:t>
      </w:r>
    </w:p>
    <w:p>
      <w:r>
        <w:t xml:space="preserve">| № п/п | Водный объект, его участок | Водоохранная зона | Водоохранная полоса |  |  |  |  |</w:t>
      </w:r>
    </w:p>
    <w:p>
      <w:r>
        <w:t xml:space="preserve">|---|---|---|---|---|---|---|---|</w:t>
      </w:r>
    </w:p>
    <w:p>
      <w:r>
        <w:t xml:space="preserve">| Протяженность границы, км) | Площадь, га) | Средняя ширина, м) | Протяженность границы, км) | Площадь, (га) | Средняя ширина, (м) |  |  |</w:t>
      </w:r>
    </w:p>
    <w:p>
      <w:r>
        <w:t xml:space="preserve">| 1 | Река Секисовка в створе земельного участка горно-обогатительного комплекса дочернего товарищества с ограниченной ответственностью "Горнорудное предприятие "Секисовское" Компании "Hambledon Mining Company Limited" | 0,95 | 98,4 | 500 | 0,95 | 7,1 | 35 |</w:t>
      </w:r>
    </w:p>
    <w:p>
      <w:r>
        <w:t xml:space="preserve">| 2 | Река Волчевка в створе земельного участка горно-обогатительного комплекса дочернего товарищества с ограниченной ответственностью "Горнорудное предприятие "Секисовское" Компании "Hambledon Mining Company Limited" | 1,52 | 116,5 | 500 | 1,52 | 7,4 | 35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