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Сарыжарского сельского округа</w:t>
      </w:r>
    </w:p>
    <w:p>
      <w:r>
        <w:t xml:space="preserve">Решение. Аким Сарыжарского сельского округа. от 14.10.2011. № 61116. редакция от 19.11.2018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– в редакции решения акима Сарыжарского сельского округа Мартукского района Актюбинской области от 27.02.2017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"О местном государственном управлении и самоуправлении в Республике Казахстан" от 23 января 2001 года, подпунктом 4) статьи 14 Закона Республики Казахстан "Об административно-территориальном устройстве Республики Казахстан" от 8 декабря 1993 года, аким Сарыжарского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улицы села Сарыжар:</w:t>
      </w:r>
    </w:p>
    <w:p>
      <w:pPr>
        <w:pStyle w:val="Heading2"/>
      </w:pPr>
      <w:r>
        <w:t xml:space="preserve">Подпункт 1</w:t>
      </w:r>
    </w:p>
    <w:p>
      <w:r>
        <w:t xml:space="preserve">1) Улицу Советская – на улицу Женис;</w:t>
      </w:r>
    </w:p>
    <w:p>
      <w:pPr>
        <w:pStyle w:val="Heading2"/>
      </w:pPr>
      <w:r>
        <w:t xml:space="preserve">Подпункт 2</w:t>
      </w:r>
    </w:p>
    <w:p>
      <w:r>
        <w:t xml:space="preserve">2) Улицу Ленина – на улицу Айтеке би;</w:t>
      </w:r>
    </w:p>
    <w:p>
      <w:pPr>
        <w:pStyle w:val="Heading2"/>
      </w:pPr>
      <w:r>
        <w:t xml:space="preserve">Подпункт 3</w:t>
      </w:r>
    </w:p>
    <w:p>
      <w:r>
        <w:t xml:space="preserve">3) Улицу Овражная – на улицу Бирлик;</w:t>
      </w:r>
    </w:p>
    <w:p>
      <w:pPr>
        <w:pStyle w:val="Heading2"/>
      </w:pPr>
      <w:r>
        <w:t xml:space="preserve">Подпункт 4</w:t>
      </w:r>
    </w:p>
    <w:p>
      <w:r>
        <w:t xml:space="preserve">4) Улицу 70 лет Октября – на улицу Тауелсиздикке 20 жыл;</w:t>
      </w:r>
    </w:p>
    <w:p>
      <w:pPr>
        <w:pStyle w:val="Heading2"/>
      </w:pPr>
      <w:r>
        <w:t xml:space="preserve">Подпункт 5</w:t>
      </w:r>
    </w:p>
    <w:p>
      <w:r>
        <w:t xml:space="preserve">5) Переулок Тополинный – на переулок Бәйтерек;</w:t>
      </w:r>
    </w:p>
    <w:p>
      <w:pPr>
        <w:pStyle w:val="Heading2"/>
      </w:pPr>
      <w:r>
        <w:t xml:space="preserve">Подпункт 6</w:t>
      </w:r>
    </w:p>
    <w:p>
      <w:r>
        <w:t xml:space="preserve">6) Переулок Гвардейский – на переулок Ардагерлер;</w:t>
      </w:r>
    </w:p>
    <w:p>
      <w:pPr>
        <w:pStyle w:val="Heading2"/>
      </w:pPr>
      <w:r>
        <w:t xml:space="preserve">Подпункт 7</w:t>
      </w:r>
    </w:p>
    <w:p>
      <w:r>
        <w:t xml:space="preserve">7) Переулок Солнечный – на переулок Күншуақ;</w:t>
      </w:r>
    </w:p>
    <w:p>
      <w:pPr>
        <w:pStyle w:val="Heading2"/>
      </w:pPr>
      <w:r>
        <w:t xml:space="preserve">Подпункт 8</w:t>
      </w:r>
    </w:p>
    <w:p>
      <w:r>
        <w:t xml:space="preserve">8) Улицу Мира – на улицу Бейбитшилик;</w:t>
      </w:r>
    </w:p>
    <w:p>
      <w:pPr>
        <w:pStyle w:val="Heading2"/>
      </w:pPr>
      <w:r>
        <w:t xml:space="preserve">Подпункт 9</w:t>
      </w:r>
    </w:p>
    <w:p>
      <w:r>
        <w:t xml:space="preserve">9) Переулок Северный – на переулок Солтустик;</w:t>
      </w:r>
    </w:p>
    <w:p>
      <w:pPr>
        <w:pStyle w:val="Heading2"/>
      </w:pPr>
      <w:r>
        <w:t xml:space="preserve">Подпункт 10</w:t>
      </w:r>
    </w:p>
    <w:p>
      <w:r>
        <w:t xml:space="preserve">10) Улицу Коммунистическая – на улицу Темиржол;</w:t>
      </w:r>
    </w:p>
    <w:p>
      <w:pPr>
        <w:pStyle w:val="Heading2"/>
      </w:pPr>
      <w:r>
        <w:t xml:space="preserve">Подпункт 11</w:t>
      </w:r>
    </w:p>
    <w:p>
      <w:r>
        <w:t xml:space="preserve">11) Переулок Молодежный – на переулок Жастар;</w:t>
      </w:r>
    </w:p>
    <w:p>
      <w:pPr>
        <w:pStyle w:val="Heading2"/>
      </w:pPr>
      <w:r>
        <w:t xml:space="preserve">Подпункт 12</w:t>
      </w:r>
    </w:p>
    <w:p>
      <w:r>
        <w:t xml:space="preserve">12) Переулок Школьный – на переулок Мектеп;</w:t>
      </w:r>
    </w:p>
    <w:p>
      <w:pPr>
        <w:pStyle w:val="Heading2"/>
      </w:pPr>
      <w:r>
        <w:t xml:space="preserve">Подпункт 13</w:t>
      </w:r>
    </w:p>
    <w:p>
      <w:r>
        <w:t xml:space="preserve">13) Переулок Зеленый – на переулок Жасыл ел;</w:t>
      </w:r>
    </w:p>
    <w:p>
      <w:pPr>
        <w:pStyle w:val="Heading2"/>
      </w:pPr>
      <w:r>
        <w:t xml:space="preserve">Подпункт 14</w:t>
      </w:r>
    </w:p>
    <w:p>
      <w:r>
        <w:t xml:space="preserve">14) Переулок Степной – на переулок Кең дала;</w:t>
      </w:r>
    </w:p>
    <w:p>
      <w:pPr>
        <w:pStyle w:val="Heading2"/>
      </w:pPr>
      <w:r>
        <w:t xml:space="preserve">Подпункт 15</w:t>
      </w:r>
    </w:p>
    <w:p>
      <w:r>
        <w:t xml:space="preserve">15) Улицу Стадионная – на улицу Ойын аланы.</w:t>
      </w:r>
    </w:p>
    <w:p>
      <w:pPr>
        <w:pStyle w:val="Heading2"/>
      </w:pPr>
      <w:r>
        <w:t xml:space="preserve">Пункт 2</w:t>
      </w:r>
    </w:p>
    <w:p>
      <w:r>
        <w:t xml:space="preserve">2. Контроль над выполнением данного решения возложить на главного специалиста аппарата акима Сарыжарского сельского округа Жолмаганбетову С.А.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со дня первого официального опубликования.</w:t>
      </w:r>
    </w:p>
    <w:p>
      <w:r>
        <w:t xml:space="preserve">| Аким Сарыжарского сельского округа | Б.И. Мулькаев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