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определении состава и функций правительственной делегации Республики Казахстан в постоянно действующих межгосударственных комиссиях по трансграничным водным объектам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13.08.2025. № 612. редакция от 13.08.2025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2 статьи 131 Водного кодекса Республики Казахстан, статьей 5 Соглашения между Правительством Республики Казахстан и Правительством Кыргызской Республики об использовании водохозяйственных сооружений межгосударственного пользования на реках Чу и Талас от 21 января 2000 года, статьей 8 Соглашения между Правительством Республики Казахстан и Правительством Китайской Народной Республики о сотрудничестве в сфере использования и охраны трансграничных рек от 12 сентября 2001 года, статьей 12 Соглашения между Правительством Республики Казахстан и Правительством Российской Федерации о совместном использовании и охране трансграничных водных объектов от 7 сентября 2010 года, статьей 7 Соглашения между Республикой Казахстан, Республикой Кыргызстан, Республикой Узбекистан, Республикой Таджикистан и Туркменистаном о сотрудничестве в сфере совместного управления использованием и охраной водных ресурсов межгосударственных источников от 18 февраля 1992 года 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Определить:</w:t>
      </w:r>
    </w:p>
    <w:p>
      <w:pPr>
        <w:pStyle w:val="Heading2"/>
      </w:pPr>
      <w:r>
        <w:t xml:space="preserve">Подпункт 1</w:t>
      </w:r>
    </w:p>
    <w:p>
      <w:r>
        <w:t xml:space="preserve">1) состав правительственной делегации Республики Казахстан в постоянно действующих межгосударственных комиссиях по трансграничным водным объектам (далее – делегация) согласно приложению к настоящему постановлению;</w:t>
      </w:r>
    </w:p>
    <w:p>
      <w:pPr>
        <w:pStyle w:val="Heading2"/>
      </w:pPr>
      <w:r>
        <w:t xml:space="preserve">Подпункт 2</w:t>
      </w:r>
    </w:p>
    <w:p>
      <w:r>
        <w:t xml:space="preserve">2) рабочим органом делегации Министерство водных ресурсов и ирригации Республики Казахстан.</w:t>
      </w:r>
    </w:p>
    <w:p>
      <w:pPr>
        <w:pStyle w:val="Heading2"/>
      </w:pPr>
      <w:r>
        <w:t xml:space="preserve">Пункт 2</w:t>
      </w:r>
    </w:p>
    <w:p>
      <w:r>
        <w:t xml:space="preserve">2. Функции делегации:</w:t>
      </w:r>
    </w:p>
    <w:p>
      <w:pPr>
        <w:pStyle w:val="Heading2"/>
      </w:pPr>
      <w:r>
        <w:t xml:space="preserve">Подпункт 1</w:t>
      </w:r>
    </w:p>
    <w:p>
      <w:r>
        <w:t xml:space="preserve">1) осуществлять сотрудничество в области совместного управления, использования и охраны трансграничных вод в соответствии с международными договорами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осуществлять подготовку к заседаниям совместных комиссий по управлению, использованию и охране трансграничных вод с Китайской Народной Республикой, Кыргызской Республикой, Республикой Таджикистан, Республикой Узбекистан, Российской Федерацией и Туркменистаном (далее – совместная комиссия);</w:t>
      </w:r>
    </w:p>
    <w:p>
      <w:pPr>
        <w:pStyle w:val="Heading2"/>
      </w:pPr>
      <w:r>
        <w:t xml:space="preserve">Подпункт 3</w:t>
      </w:r>
    </w:p>
    <w:p>
      <w:r>
        <w:t xml:space="preserve">3) вырабатывать позицию Республики Казахстан по актуальным вопросам совместного управления, использования и охраны трансграничных вод в рамках совместных комиссий;</w:t>
      </w:r>
    </w:p>
    <w:p>
      <w:pPr>
        <w:pStyle w:val="Heading2"/>
      </w:pPr>
      <w:r>
        <w:t xml:space="preserve">Подпункт 4</w:t>
      </w:r>
    </w:p>
    <w:p>
      <w:r>
        <w:t xml:space="preserve">4) участвовать в заседаниях совместных комиссий;</w:t>
      </w:r>
    </w:p>
    <w:p>
      <w:pPr>
        <w:pStyle w:val="Heading2"/>
      </w:pPr>
      <w:r>
        <w:t xml:space="preserve">Подпункт 5</w:t>
      </w:r>
    </w:p>
    <w:p>
      <w:r>
        <w:t xml:space="preserve">5) при необходимости привлекать в качестве независимых экспертов ученых научно-исследовательских и проектно-изыскательских институтов, специалистов-практиков в сфере водного хозяйства, в том числе для выполнения изыскания и проектирования, аналитических исследований, анализа и оценки состояния водных ресурсов трансграничных водных объектов.</w:t>
      </w:r>
    </w:p>
    <w:p>
      <w:pPr>
        <w:pStyle w:val="Heading2"/>
      </w:pPr>
      <w:r>
        <w:t xml:space="preserve">Пункт 3</w:t>
      </w:r>
    </w:p>
    <w:p>
      <w:r>
        <w:t xml:space="preserve">3. Министерству водных ресурсов и ирригации Республики Казахстан:</w:t>
      </w:r>
    </w:p>
    <w:p>
      <w:pPr>
        <w:pStyle w:val="Heading2"/>
      </w:pPr>
      <w:r>
        <w:t xml:space="preserve">Подпункт 1</w:t>
      </w:r>
    </w:p>
    <w:p>
      <w:r>
        <w:t xml:space="preserve">1) координировать с Министерством иностранных дел Республики Казахстан деятельность совместных комиссий, в том числе согласовывать выработку казахстанской позиции по вопросам повестки дня заседаний совместных комиссий;</w:t>
      </w:r>
    </w:p>
    <w:p>
      <w:pPr>
        <w:pStyle w:val="Heading2"/>
      </w:pPr>
      <w:r>
        <w:t xml:space="preserve">Подпункт 2</w:t>
      </w:r>
    </w:p>
    <w:p>
      <w:r>
        <w:t xml:space="preserve">2) согласовывать с членами делегации проекты повестки дня и протоколов заседаний совместных комиссий, а также проводить совещания и (или) рабочие встречи в период между заседаниями совместных комиссий для определения приоритетных направлений двустороннего и многостороннего сотрудничества в водной сфере;</w:t>
      </w:r>
    </w:p>
    <w:p>
      <w:pPr>
        <w:pStyle w:val="Heading2"/>
      </w:pPr>
      <w:r>
        <w:t xml:space="preserve">Подпункт 3</w:t>
      </w:r>
    </w:p>
    <w:p>
      <w:r>
        <w:t xml:space="preserve">3) по итогам каждого заседания совместных комиссий готовить план работы по реализации достигнутых договоренностей в соответствии с подписанными протоколами;</w:t>
      </w:r>
    </w:p>
    <w:p>
      <w:pPr>
        <w:pStyle w:val="Heading2"/>
      </w:pPr>
      <w:r>
        <w:t xml:space="preserve">Подпункт 4</w:t>
      </w:r>
    </w:p>
    <w:p>
      <w:r>
        <w:t xml:space="preserve">4) совместно с заинтересованными государственными органами, а также научно-исследовательскими институтами осуществлять гидрометеорологический мониторинг по состоянию водности трансграничных рек в соответствии с законодательством Республики Казахстан;</w:t>
      </w:r>
    </w:p>
    <w:p>
      <w:pPr>
        <w:pStyle w:val="Heading2"/>
      </w:pPr>
      <w:r>
        <w:t xml:space="preserve">Подпункт 5</w:t>
      </w:r>
    </w:p>
    <w:p>
      <w:r>
        <w:t xml:space="preserve">5) совместно с заинтересованными государственными органами принимать меры по реализации договоренностей, достигнутых в ходе заседаний совместных комиссий;</w:t>
      </w:r>
    </w:p>
    <w:p>
      <w:pPr>
        <w:pStyle w:val="Heading2"/>
      </w:pPr>
      <w:r>
        <w:t xml:space="preserve">Подпункт 6</w:t>
      </w:r>
    </w:p>
    <w:p>
      <w:r>
        <w:t xml:space="preserve">6) вырабатывать предложения по разработке проектов международных договоров Республики Казахстан по совместному управлению, использованию и охране трансграничных вод, а также внесению изменений и дополнений в действующие международные договоры Республики Казахстан;</w:t>
      </w:r>
    </w:p>
    <w:p>
      <w:pPr>
        <w:pStyle w:val="Heading2"/>
      </w:pPr>
      <w:r>
        <w:t xml:space="preserve">Подпункт 7</w:t>
      </w:r>
    </w:p>
    <w:p>
      <w:r>
        <w:t xml:space="preserve">7) совместно с государственными органами осуществлять выполнение принятых Республикой Казахстан международных обязательств, в том числе по техническим работам и (или) услугам (проектирование, изыскание, исследование, анализ, оценка) по совместному управлению, использованию и охране трансграничных вод;</w:t>
      </w:r>
    </w:p>
    <w:p>
      <w:pPr>
        <w:pStyle w:val="Heading2"/>
      </w:pPr>
      <w:r>
        <w:t xml:space="preserve">Подпункт 8</w:t>
      </w:r>
    </w:p>
    <w:p>
      <w:r>
        <w:t xml:space="preserve">8) совместно с министерствами иностранных дел, финансов Республики Казахстан на ежегодной основе принимать меры по выделению средств из республиканского бюджета на командировочные расходы членам делегации за пределы страны, а также организацию и проведение заседаний, консультаций и рабочих встреч на территории страны (аренда помещения, транспорта, услуги переводчиков, официальные приемы) в соответствии с законодательством Республики Казахстан;</w:t>
      </w:r>
    </w:p>
    <w:p>
      <w:pPr>
        <w:pStyle w:val="Heading2"/>
      </w:pPr>
      <w:r>
        <w:t xml:space="preserve">Подпункт 9</w:t>
      </w:r>
    </w:p>
    <w:p>
      <w:r>
        <w:t xml:space="preserve">9) совместно с Министерством финансов Республики Казахстан на ежегодной основе принимать меры по выделению средств из республиканского бюджета на командировочные расходы независимых экспертов, не являющихся государственными служащими, привлекаемых в состав делегации, в пределах страны и за ее пределами в соответствии с законодательством Республики Казахстан;</w:t>
      </w:r>
    </w:p>
    <w:p>
      <w:pPr>
        <w:pStyle w:val="Heading2"/>
      </w:pPr>
      <w:r>
        <w:t xml:space="preserve">Подпункт 10</w:t>
      </w:r>
    </w:p>
    <w:p>
      <w:r>
        <w:t xml:space="preserve">10) осуществлять мониторинг и проводить анализ выполнения договоренностей, достигнутых в рамках совместных комиссий, а также встреч на правительственном уровне в области совместного управления, использования и охраны трансграничных вод, и ежеквартально, до 25 числа последнего месяца квартала, представлять в Министерство иностранных дел Республики Казахстан отчет об итогах проведенной работы на государственном и русском языках;</w:t>
      </w:r>
    </w:p>
    <w:p>
      <w:pPr>
        <w:pStyle w:val="Heading2"/>
      </w:pPr>
      <w:r>
        <w:t xml:space="preserve">Подпункт 11</w:t>
      </w:r>
    </w:p>
    <w:p>
      <w:r>
        <w:t xml:space="preserve">11) обеспечить проведение мониторинга и оценки мелиоративного состояния орошаемых земель в трансграничных водных объектах в Республике Казахстан, а также внедрение на данных участках водосберегающих технологий.</w:t>
      </w:r>
    </w:p>
    <w:p>
      <w:pPr>
        <w:pStyle w:val="Heading2"/>
      </w:pPr>
      <w:r>
        <w:t xml:space="preserve">Пункт 4</w:t>
      </w:r>
    </w:p>
    <w:p>
      <w:r>
        <w:t xml:space="preserve">4. Центральным и местным исполнительным органам Республики Казахстан, научно-исследовательским институтам и иным организациям, осуществляющим деятельность в области управления, использования и охраны трансграничных вод, гидрологического мониторинга, водохозяйственного расчета и баланса, гидрогеологии и геоэкологии, по запросу Министерства водных ресурсов и ирригации Республики Казахстан:</w:t>
      </w:r>
    </w:p>
    <w:p>
      <w:pPr>
        <w:pStyle w:val="Heading2"/>
      </w:pPr>
      <w:r>
        <w:t xml:space="preserve">Подпункт 1</w:t>
      </w:r>
    </w:p>
    <w:p>
      <w:r>
        <w:t xml:space="preserve">1) направлять своих представителей для работы в составе делегации, осуществляемой в пределах Республики Казахстан и за ее пределами;</w:t>
      </w:r>
    </w:p>
    <w:p>
      <w:pPr>
        <w:pStyle w:val="Heading2"/>
      </w:pPr>
      <w:r>
        <w:t xml:space="preserve">Подпункт 2</w:t>
      </w:r>
    </w:p>
    <w:p>
      <w:r>
        <w:t xml:space="preserve">2) оказывать содействие в выработке предложений и позиции Республики Казахстан по управлению, использованию и охране трансграничных вод.</w:t>
      </w:r>
    </w:p>
    <w:p>
      <w:pPr>
        <w:pStyle w:val="Heading2"/>
      </w:pPr>
      <w:r>
        <w:t xml:space="preserve">Пункт 5</w:t>
      </w:r>
    </w:p>
    <w:p>
      <w:r>
        <w:t xml:space="preserve">5. Министерству цифрового развития, инноваций и аэрокосмической промышленности Республики Казахстан при необходимости осуществлять мероприятия по проведению дистанционного зондирования Земли и анализа по бассейнам трансграничных рек в целях усиления научно обоснованных аргументов Республики Казахстан в переговорном процессе в соответствии с законодательством Республики Казахстан.</w:t>
      </w:r>
    </w:p>
    <w:p>
      <w:pPr>
        <w:pStyle w:val="Heading2"/>
      </w:pPr>
      <w:r>
        <w:t xml:space="preserve">Пункт 6</w:t>
      </w:r>
    </w:p>
    <w:p>
      <w:r>
        <w:t xml:space="preserve">6. Министерству энергетики Республики Казахстан оказывать содействие и принимать участие в выработке позиций и предложений к проектам документов по вопросам использования водно-энергетических ресурсов в трансграничных водных объектах.</w:t>
      </w:r>
    </w:p>
    <w:p>
      <w:pPr>
        <w:pStyle w:val="Heading2"/>
      </w:pPr>
      <w:r>
        <w:t xml:space="preserve">Пункт 7</w:t>
      </w:r>
    </w:p>
    <w:p>
      <w:r>
        <w:t xml:space="preserve">7. Министерству промышленности и строительства Республики Казахстан:</w:t>
      </w:r>
    </w:p>
    <w:p>
      <w:pPr>
        <w:pStyle w:val="Heading2"/>
      </w:pPr>
      <w:r>
        <w:t xml:space="preserve">Подпункт 1</w:t>
      </w:r>
    </w:p>
    <w:p>
      <w:r>
        <w:t xml:space="preserve">1) обеспечивать проведение постоянного мониторинга и оценки потребностей промышленности Республики Казахстан в водных ресурсах в целях своевременного информирования Министерства водных ресурсов и ирригации Республики Казахстан для возможного использования в ходе подготовки к переговорным процессам;</w:t>
      </w:r>
    </w:p>
    <w:p>
      <w:pPr>
        <w:pStyle w:val="Heading2"/>
      </w:pPr>
      <w:r>
        <w:t xml:space="preserve">Подпункт 2</w:t>
      </w:r>
    </w:p>
    <w:p>
      <w:r>
        <w:t xml:space="preserve">2) вырабатывать позиции и предложения к проектам документов по вопросам развития сотрудничества в сфере водного транспорта в трансграничных водных объектах по согласованию с министерствами водных ресурсов и ирригации, иностранных дел Республики Казахстан.</w:t>
      </w:r>
    </w:p>
    <w:p>
      <w:pPr>
        <w:pStyle w:val="Heading2"/>
      </w:pPr>
      <w:r>
        <w:t xml:space="preserve">Пункт 8</w:t>
      </w:r>
    </w:p>
    <w:p>
      <w:r>
        <w:t xml:space="preserve">8. Министерству по чрезвычайным ситуациям Республики Казахстан:</w:t>
      </w:r>
    </w:p>
    <w:p>
      <w:pPr>
        <w:pStyle w:val="Heading2"/>
      </w:pPr>
      <w:r>
        <w:t xml:space="preserve">Подпункт 1</w:t>
      </w:r>
    </w:p>
    <w:p>
      <w:r>
        <w:t xml:space="preserve">1) обеспечить тесное взаимодействие с министерствами водных ресурсов и ирригации, экологии и природных ресурсов Республики Казахстан по обмену оперативной информацией об угрозе и возникновении в трансграничных водных объектах чрезвычайных ситуаций природного и техногенного характера, полученной из систем мониторинга, в том числе с использованием средств дистанционного зондирования Земли;</w:t>
      </w:r>
    </w:p>
    <w:p>
      <w:pPr>
        <w:pStyle w:val="Heading2"/>
      </w:pPr>
      <w:r>
        <w:t xml:space="preserve">Подпункт 2</w:t>
      </w:r>
    </w:p>
    <w:p>
      <w:r>
        <w:t xml:space="preserve">2) вырабатывать позиции и предложения к проектам документов по вопросам развития сотрудничества в сфере чрезвычайных ситуаций в трансграничных водных объектах по согласованию с министерствами водных ресурсов и ирригации, иностранных дел Республики Казахстан.</w:t>
      </w:r>
    </w:p>
    <w:p>
      <w:pPr>
        <w:pStyle w:val="Heading2"/>
      </w:pPr>
      <w:r>
        <w:t xml:space="preserve">Пункт 9</w:t>
      </w:r>
    </w:p>
    <w:p>
      <w:r>
        <w:t xml:space="preserve">9. Министерству здравоохранения Республики Казахстан обеспечить тесное взаимодействие с Министерством водных ресурсов и ирригации Республики Казахстан по обмену оперативной информацией по микробиологическим и санитарно-химическим показателям в трансграничных водных объектах.</w:t>
      </w:r>
    </w:p>
    <w:p>
      <w:pPr>
        <w:pStyle w:val="Heading2"/>
      </w:pPr>
      <w:r>
        <w:t xml:space="preserve">Пункт 10</w:t>
      </w:r>
    </w:p>
    <w:p>
      <w:r>
        <w:t xml:space="preserve">10. Министерству национальной экономики Республики Казахстан:</w:t>
      </w:r>
    </w:p>
    <w:p>
      <w:pPr>
        <w:pStyle w:val="Heading2"/>
      </w:pPr>
      <w:r>
        <w:t xml:space="preserve">Подпункт 1</w:t>
      </w:r>
    </w:p>
    <w:p>
      <w:r>
        <w:t xml:space="preserve">1) представлять в Министерство водных ресурсов и ирригации Республики Казахстан прогноз социально-экономического развития казахстанской части трансграничных водных объектов;</w:t>
      </w:r>
    </w:p>
    <w:p>
      <w:pPr>
        <w:pStyle w:val="Heading2"/>
      </w:pPr>
      <w:r>
        <w:t xml:space="preserve">Подпункт 2</w:t>
      </w:r>
    </w:p>
    <w:p>
      <w:r>
        <w:t xml:space="preserve">2) оказывать содействие и принимать участие в выработке позиций и предложений к проектам документов по вопросам определения экономических и социальных выгод использования водно-энергетических ресурсов трансграничных водных объектов.</w:t>
      </w:r>
    </w:p>
    <w:p>
      <w:pPr>
        <w:pStyle w:val="Heading2"/>
      </w:pPr>
      <w:r>
        <w:t xml:space="preserve">Пункт 11</w:t>
      </w:r>
    </w:p>
    <w:p>
      <w:r>
        <w:t xml:space="preserve">11. Министерству экологии и природных ресурсов Республики Казахстан представлять в Министерство водных ресурсов и ирригации Республики Казахстан данные мониторинга за количественным и качественным состоянием водных ресурсов трансграничных рек по территории Республики Казахстан.</w:t>
      </w:r>
    </w:p>
    <w:p>
      <w:pPr>
        <w:pStyle w:val="Heading2"/>
      </w:pPr>
      <w:r>
        <w:t xml:space="preserve">Пункт 12</w:t>
      </w:r>
    </w:p>
    <w:p>
      <w:r>
        <w:t xml:space="preserve">12. Министерствам водных ресурсов и ирригации, иностранных дел, экологии и природных ресурсов, внутренних дел, здравоохранения Республики Казахстан, Пограничной службе Комитета национальной безопасности Республики Казахстан, Комитету государственных доходов Министерства финансов Республики Казахстан, акимам городов Астаны, Алматы, Шымкента и областей, граничащих с сопредельными государствами, при проведении переговоров, консультаций и рабочих встреч на территории Казахстана обеспечить условия для работы совместных комиссий, включая организацию протокольных мероприятий, а также оказание медицинской помощи, обеспечение личной безопасности членов делегации, в том числе при пересечении таможенной границы, оказание содействия по осуществлению их регистрации (при необходимости) и беспрепятственному передвижению.</w:t>
      </w:r>
    </w:p>
    <w:p>
      <w:pPr>
        <w:pStyle w:val="Heading2"/>
      </w:pPr>
      <w:r>
        <w:t xml:space="preserve">Пункт 13</w:t>
      </w:r>
    </w:p>
    <w:p>
      <w:r>
        <w:t xml:space="preserve">13. Признать утратившими силу:</w:t>
      </w:r>
    </w:p>
    <w:p>
      <w:pPr>
        <w:pStyle w:val="Heading2"/>
      </w:pPr>
      <w:r>
        <w:t xml:space="preserve">Подпункт 1</w:t>
      </w:r>
    </w:p>
    <w:p>
      <w:r>
        <w:t xml:space="preserve">1) постановление Правительства Республики Казахстан от 30 сентября 2022 года № 781 "О правительственной делегации Республики Казахстан в совместных комиссиях по управлению, использованию и охране трансграничных вод с Китайской Народной Республикой, Кыргызской Республикой, Республикой Таджикистан, Республикой Узбекистан, Российской Федерацией и Туркменистаном";</w:t>
      </w:r>
    </w:p>
    <w:p>
      <w:pPr>
        <w:pStyle w:val="Heading2"/>
      </w:pPr>
      <w:r>
        <w:t xml:space="preserve">Подпункт 2</w:t>
      </w:r>
    </w:p>
    <w:p>
      <w:r>
        <w:t xml:space="preserve">2) постановление Правительства Республики Казахстан от 1 июня 2024 года № 433 "О внесении изменений и дополнения в постановление Правительства Республики Казахстан от 30 сентября 2022 года № 781 "О правительственной делегации Республики Казахстан в совместных комиссиях по управлению, использованию и охране трансграничных вод с Китайской Народной Республикой, Кыргызской Республикой, Республикой Таджикистан, Республикой Узбекистан, Российской Федерацией и Туркменистаном".</w:t>
      </w:r>
    </w:p>
    <w:p>
      <w:pPr>
        <w:pStyle w:val="Heading2"/>
      </w:pPr>
      <w:r>
        <w:t xml:space="preserve">Пункт 14</w:t>
      </w:r>
    </w:p>
    <w:p>
      <w:r>
        <w:t xml:space="preserve">14. Настоящее постановление вводится в действие со дня его подписания.</w:t>
      </w:r>
    </w:p>
    <w:p>
      <w:r>
        <w:t xml:space="preserve">| Премьер-Министр Республики Казахстан | О. Бектенов |</w:t>
      </w:r>
    </w:p>
    <w:p>
      <w:r>
        <w:t xml:space="preserve">|---|---|</w:t>
      </w:r>
    </w:p>
    <w:p>
      <w:r>
        <w:t xml:space="preserve">|  | Приложение к постановлению Правительства Республики Казахстан от 13 августа 2025 года № 612 |</w:t>
      </w:r>
    </w:p>
    <w:p>
      <w:r>
        <w:t xml:space="preserve">|---|---|</w:t>
      </w:r>
    </w:p>
    <w:p>
      <w:pPr>
        <w:pStyle w:val="Heading2"/>
      </w:pPr>
      <w:r>
        <w:t xml:space="preserve">Глава Состав правительственной делегации Республики Казахстан в постоянно действующих межгосударственных комиссиях по трансграничным водным объектам</w:t>
      </w:r>
    </w:p>
    <w:p>
      <w:pPr>
        <w:pStyle w:val="Heading2"/>
      </w:pPr>
      <w:r>
        <w:t xml:space="preserve">Текст</w:t>
      </w:r>
    </w:p>
    <w:p>
      <w:r>
        <w:t xml:space="preserve">Министр водных ресурсов и ирригации Республики Казахстан, руководитель делегации, член Межгосударственной координационной водохозяйственной комиссии;</w:t>
      </w:r>
    </w:p>
    <w:p>
      <w:pPr>
        <w:pStyle w:val="Heading2"/>
      </w:pPr>
      <w:r>
        <w:t xml:space="preserve">Текст</w:t>
      </w:r>
    </w:p>
    <w:p>
      <w:r>
        <w:t xml:space="preserve">первый вице-министр водных ресурсов и ирригации Республики Казахстан, заместитель руководителя делегации, сопредседатель Совместной казахстанско-российской комиссии по совместному использованию и охране трансграничных водных объектов, Совместной комиссии по использованию и охране трансграничных рек между Республикой Казахстан и Китайской Народной Республикой, Комиссии Республики Казахстан и Кыргызской Республики по использованию водохозяйственных сооружений межгосударственного пользования на реках Чу и Талас;</w:t>
      </w:r>
    </w:p>
    <w:p>
      <w:pPr>
        <w:pStyle w:val="Heading2"/>
      </w:pPr>
      <w:r>
        <w:t xml:space="preserve">Текст</w:t>
      </w:r>
    </w:p>
    <w:p>
      <w:r>
        <w:t xml:space="preserve">посол по особым поручениям Министерства иностранных дел Республики Казахстан, заместитель руководителя делегации;</w:t>
      </w:r>
    </w:p>
    <w:p>
      <w:pPr>
        <w:pStyle w:val="Heading2"/>
      </w:pPr>
      <w:r>
        <w:t xml:space="preserve">Текст</w:t>
      </w:r>
    </w:p>
    <w:p>
      <w:r>
        <w:t xml:space="preserve">вице-министр экологии и природных ресурсов Республики Казахстан;</w:t>
      </w:r>
    </w:p>
    <w:p>
      <w:pPr>
        <w:pStyle w:val="Heading2"/>
      </w:pPr>
      <w:r>
        <w:t xml:space="preserve">Текст</w:t>
      </w:r>
    </w:p>
    <w:p>
      <w:r>
        <w:t xml:space="preserve">председатель Комитета водного хозяйства Министерства водных ресурсов и ирригации Республики Казахстан;</w:t>
      </w:r>
    </w:p>
    <w:p>
      <w:pPr>
        <w:pStyle w:val="Heading2"/>
      </w:pPr>
      <w:r>
        <w:t xml:space="preserve">Текст</w:t>
      </w:r>
    </w:p>
    <w:p>
      <w:r>
        <w:t xml:space="preserve">председатель Комитета по регулированию, охране и использованию водных ресурсов Министерства водных ресурсов и ирригации Республики Казахстан;</w:t>
      </w:r>
    </w:p>
    <w:p>
      <w:pPr>
        <w:pStyle w:val="Heading2"/>
      </w:pPr>
      <w:r>
        <w:t xml:space="preserve">Текст</w:t>
      </w:r>
    </w:p>
    <w:p>
      <w:r>
        <w:t xml:space="preserve">заместитель председателя Комитета по регулированию, охране и использованию водных ресурсов Министерства водных ресурсов и ирригации Республики Казахстан;</w:t>
      </w:r>
    </w:p>
    <w:p>
      <w:pPr>
        <w:pStyle w:val="Heading2"/>
      </w:pPr>
      <w:r>
        <w:t xml:space="preserve">Текст</w:t>
      </w:r>
    </w:p>
    <w:p>
      <w:r>
        <w:t xml:space="preserve">председатель Комитета геологии Министерства промышленности и строительства Республики Казахстан;</w:t>
      </w:r>
    </w:p>
    <w:p>
      <w:pPr>
        <w:pStyle w:val="Heading2"/>
      </w:pPr>
      <w:r>
        <w:t xml:space="preserve">Текст</w:t>
      </w:r>
    </w:p>
    <w:p>
      <w:r>
        <w:t xml:space="preserve">заместитель акима области Абай;</w:t>
      </w:r>
    </w:p>
    <w:p>
      <w:pPr>
        <w:pStyle w:val="Heading2"/>
      </w:pPr>
      <w:r>
        <w:t xml:space="preserve">Текст</w:t>
      </w:r>
    </w:p>
    <w:p>
      <w:r>
        <w:t xml:space="preserve">заместитель акима Алматинской области;</w:t>
      </w:r>
    </w:p>
    <w:p>
      <w:pPr>
        <w:pStyle w:val="Heading2"/>
      </w:pPr>
      <w:r>
        <w:t xml:space="preserve">Текст</w:t>
      </w:r>
    </w:p>
    <w:p>
      <w:r>
        <w:t xml:space="preserve">заместитель акима Акмолинской области;</w:t>
      </w:r>
    </w:p>
    <w:p>
      <w:pPr>
        <w:pStyle w:val="Heading2"/>
      </w:pPr>
      <w:r>
        <w:t xml:space="preserve">Текст</w:t>
      </w:r>
    </w:p>
    <w:p>
      <w:r>
        <w:t xml:space="preserve">заместитель акима Актюбинской области;</w:t>
      </w:r>
    </w:p>
    <w:p>
      <w:pPr>
        <w:pStyle w:val="Heading2"/>
      </w:pPr>
      <w:r>
        <w:t xml:space="preserve">Текст</w:t>
      </w:r>
    </w:p>
    <w:p>
      <w:r>
        <w:t xml:space="preserve">заместитель акима Атырауской области;</w:t>
      </w:r>
    </w:p>
    <w:p>
      <w:pPr>
        <w:pStyle w:val="Heading2"/>
      </w:pPr>
      <w:r>
        <w:t xml:space="preserve">Текст</w:t>
      </w:r>
    </w:p>
    <w:p>
      <w:r>
        <w:t xml:space="preserve">заместитель акима Западно-Казахстанской области;</w:t>
      </w:r>
    </w:p>
    <w:p>
      <w:pPr>
        <w:pStyle w:val="Heading2"/>
      </w:pPr>
      <w:r>
        <w:t xml:space="preserve">Текст</w:t>
      </w:r>
    </w:p>
    <w:p>
      <w:r>
        <w:t xml:space="preserve">заместитель акима Жамбылской области;</w:t>
      </w:r>
    </w:p>
    <w:p>
      <w:pPr>
        <w:pStyle w:val="Heading2"/>
      </w:pPr>
      <w:r>
        <w:t xml:space="preserve">Текст</w:t>
      </w:r>
    </w:p>
    <w:p>
      <w:r>
        <w:t xml:space="preserve">заместитель акима области Жетісу;</w:t>
      </w:r>
    </w:p>
    <w:p>
      <w:pPr>
        <w:pStyle w:val="Heading2"/>
      </w:pPr>
      <w:r>
        <w:t xml:space="preserve">Текст</w:t>
      </w:r>
    </w:p>
    <w:p>
      <w:r>
        <w:t xml:space="preserve">заместитель акима Карагандинской области;</w:t>
      </w:r>
    </w:p>
    <w:p>
      <w:pPr>
        <w:pStyle w:val="Heading2"/>
      </w:pPr>
      <w:r>
        <w:t xml:space="preserve">Текст</w:t>
      </w:r>
    </w:p>
    <w:p>
      <w:r>
        <w:t xml:space="preserve">заместитель акима Костанайской области;</w:t>
      </w:r>
    </w:p>
    <w:p>
      <w:pPr>
        <w:pStyle w:val="Heading2"/>
      </w:pPr>
      <w:r>
        <w:t xml:space="preserve">Текст</w:t>
      </w:r>
    </w:p>
    <w:p>
      <w:r>
        <w:t xml:space="preserve">заместитель акима Кызылординской области;</w:t>
      </w:r>
    </w:p>
    <w:p>
      <w:pPr>
        <w:pStyle w:val="Heading2"/>
      </w:pPr>
      <w:r>
        <w:t xml:space="preserve">Текст</w:t>
      </w:r>
    </w:p>
    <w:p>
      <w:r>
        <w:t xml:space="preserve">заместитель акима Павлодарской области;</w:t>
      </w:r>
    </w:p>
    <w:p>
      <w:pPr>
        <w:pStyle w:val="Heading2"/>
      </w:pPr>
      <w:r>
        <w:t xml:space="preserve">Текст</w:t>
      </w:r>
    </w:p>
    <w:p>
      <w:r>
        <w:t xml:space="preserve">заместитель акима Туркестанской области;</w:t>
      </w:r>
    </w:p>
    <w:p>
      <w:pPr>
        <w:pStyle w:val="Heading2"/>
      </w:pPr>
      <w:r>
        <w:t xml:space="preserve">Текст</w:t>
      </w:r>
    </w:p>
    <w:p>
      <w:r>
        <w:t xml:space="preserve">заместитель акима Восточно-Казахстанской области;</w:t>
      </w:r>
    </w:p>
    <w:p>
      <w:pPr>
        <w:pStyle w:val="Heading2"/>
      </w:pPr>
      <w:r>
        <w:t xml:space="preserve">Текст</w:t>
      </w:r>
    </w:p>
    <w:p>
      <w:r>
        <w:t xml:space="preserve">директор Департамента международного сотрудничества Министерства водных ресурсов и ирригации Республики Казахстан, руководитель рабочей группы;</w:t>
      </w:r>
    </w:p>
    <w:p>
      <w:pPr>
        <w:pStyle w:val="Heading2"/>
      </w:pPr>
      <w:r>
        <w:t xml:space="preserve">Текст</w:t>
      </w:r>
    </w:p>
    <w:p>
      <w:r>
        <w:t xml:space="preserve">заместитель директора Департамента международного сотрудничества Министерства водных ресурсов и ирригации Республики Казахстан, руководитель рабочей группы;</w:t>
      </w:r>
    </w:p>
    <w:p>
      <w:pPr>
        <w:pStyle w:val="Heading2"/>
      </w:pPr>
      <w:r>
        <w:t xml:space="preserve">Текст</w:t>
      </w:r>
    </w:p>
    <w:p>
      <w:r>
        <w:t xml:space="preserve">руководитель управления водного сотрудничества с Китаем и Россией Департамента международного сотрудничества Министерства водных ресурсов и ирригации Республики Казахстан;</w:t>
      </w:r>
    </w:p>
    <w:p>
      <w:pPr>
        <w:pStyle w:val="Heading2"/>
      </w:pPr>
      <w:r>
        <w:t xml:space="preserve">Текст</w:t>
      </w:r>
    </w:p>
    <w:p>
      <w:r>
        <w:t xml:space="preserve">руководитель управления водного сотрудничества по Центральной Азии Департамента международного сотрудничества Министерства водных ресурсов и ирригации Республики Казахстан;</w:t>
      </w:r>
    </w:p>
    <w:p>
      <w:pPr>
        <w:pStyle w:val="Heading2"/>
      </w:pPr>
      <w:r>
        <w:t xml:space="preserve">Текст</w:t>
      </w:r>
    </w:p>
    <w:p>
      <w:r>
        <w:t xml:space="preserve">главный эксперт управления водного сотрудничества с Китаем и Россией Департамента международного сотрудничества Министерства водных ресурсов и ирригации Республики Казахстан, секретарь;</w:t>
      </w:r>
    </w:p>
    <w:p>
      <w:pPr>
        <w:pStyle w:val="Heading2"/>
      </w:pPr>
      <w:r>
        <w:t xml:space="preserve">Текст</w:t>
      </w:r>
    </w:p>
    <w:p>
      <w:r>
        <w:t xml:space="preserve">главный эксперт управления водного сотрудничества по Центральной Азии Департамента международного сотрудничества Министерства водных ресурсов и ирригации Республики Казахстан, секретарь;</w:t>
      </w:r>
    </w:p>
    <w:p>
      <w:pPr>
        <w:pStyle w:val="Heading2"/>
      </w:pPr>
      <w:r>
        <w:t xml:space="preserve">Текст</w:t>
      </w:r>
    </w:p>
    <w:p>
      <w:r>
        <w:t xml:space="preserve">директор Международно-правового департамента Министерства иностранных дел Республики Казахстан;</w:t>
      </w:r>
    </w:p>
    <w:p>
      <w:pPr>
        <w:pStyle w:val="Heading2"/>
      </w:pPr>
      <w:r>
        <w:t xml:space="preserve">Текст</w:t>
      </w:r>
    </w:p>
    <w:p>
      <w:r>
        <w:t xml:space="preserve">заместитель директора Международно-правового департамента Министерства иностранных дел Республики Казахстан;</w:t>
      </w:r>
    </w:p>
    <w:p>
      <w:pPr>
        <w:pStyle w:val="Heading2"/>
      </w:pPr>
      <w:r>
        <w:t xml:space="preserve">Текст</w:t>
      </w:r>
    </w:p>
    <w:p>
      <w:r>
        <w:t xml:space="preserve">заместитель директора Департамента экологической культуры и политики Министерства экологии и природных ресурсов Республики Казахстан;</w:t>
      </w:r>
    </w:p>
    <w:p>
      <w:pPr>
        <w:pStyle w:val="Heading2"/>
      </w:pPr>
      <w:r>
        <w:t xml:space="preserve">Текст</w:t>
      </w:r>
    </w:p>
    <w:p>
      <w:r>
        <w:t xml:space="preserve">руководитель управления экологического мониторинга и "зеленой экономики" Департамента экологической культуры и политики Министерства экологии и природных ресурсов Республики Казахстан;</w:t>
      </w:r>
    </w:p>
    <w:p>
      <w:pPr>
        <w:pStyle w:val="Heading2"/>
      </w:pPr>
      <w:r>
        <w:t xml:space="preserve">Текст</w:t>
      </w:r>
    </w:p>
    <w:p>
      <w:r>
        <w:t xml:space="preserve">главный эксперт управления экологического мониторинга и "зеленой экономики" Департамента экологической культуры и политики Министерства экологии и природных ресурсов Республики Казахстан;</w:t>
      </w:r>
    </w:p>
    <w:p>
      <w:pPr>
        <w:pStyle w:val="Heading2"/>
      </w:pPr>
      <w:r>
        <w:t xml:space="preserve">Текст</w:t>
      </w:r>
    </w:p>
    <w:p>
      <w:r>
        <w:t xml:space="preserve">руководитель управления экологической информации и анализа Департамента экологической культуры и политики Министерства экологии и природных ресурсов Республики Казахстан;</w:t>
      </w:r>
    </w:p>
    <w:p>
      <w:pPr>
        <w:pStyle w:val="Heading2"/>
      </w:pPr>
      <w:r>
        <w:t xml:space="preserve">Текст</w:t>
      </w:r>
    </w:p>
    <w:p>
      <w:r>
        <w:t xml:space="preserve">главный эксперт управления экологической информации и анализа Департамента экологической культуры и политики Министерства экологии и природных ресурсов Республики Казахстан;</w:t>
      </w:r>
    </w:p>
    <w:p>
      <w:pPr>
        <w:pStyle w:val="Heading2"/>
      </w:pPr>
      <w:r>
        <w:t xml:space="preserve">Текст</w:t>
      </w:r>
    </w:p>
    <w:p>
      <w:r>
        <w:t xml:space="preserve">председатель Комитета экологического регулирования и контроля Министерства экологии и природных ресурсов Республики Казахстан;</w:t>
      </w:r>
    </w:p>
    <w:p>
      <w:pPr>
        <w:pStyle w:val="Heading2"/>
      </w:pPr>
      <w:r>
        <w:t xml:space="preserve">Текст</w:t>
      </w:r>
    </w:p>
    <w:p>
      <w:r>
        <w:t xml:space="preserve">заместитель председателя Комитета экологического регулирования и контроля Министерства экологии и природных ресурсов Республики Казахстан;</w:t>
      </w:r>
    </w:p>
    <w:p>
      <w:pPr>
        <w:pStyle w:val="Heading2"/>
      </w:pPr>
      <w:r>
        <w:t xml:space="preserve">Текст</w:t>
      </w:r>
    </w:p>
    <w:p>
      <w:r>
        <w:t xml:space="preserve">главный эксперт управления государственного экологического контроля Комитета экологического регулирования и контроля Министерства экологии и природных ресурсов Республики Казахстан;</w:t>
      </w:r>
    </w:p>
    <w:p>
      <w:pPr>
        <w:pStyle w:val="Heading2"/>
      </w:pPr>
      <w:r>
        <w:t xml:space="preserve">Текст</w:t>
      </w:r>
    </w:p>
    <w:p>
      <w:r>
        <w:t xml:space="preserve">главный эксперт управления государственного метролого-аналитического контроля Комитета экологического регулирования и контроля Министерства экологии и природных ресурсов Республики Казахстан;</w:t>
      </w:r>
    </w:p>
    <w:p>
      <w:pPr>
        <w:pStyle w:val="Heading2"/>
      </w:pPr>
      <w:r>
        <w:t xml:space="preserve">Текст</w:t>
      </w:r>
    </w:p>
    <w:p>
      <w:r>
        <w:t xml:space="preserve">руководитель управления трансграничных водных ресурсов Международно-правового департамента Министерства иностранных дел Республики Казахстан;</w:t>
      </w:r>
    </w:p>
    <w:p>
      <w:pPr>
        <w:pStyle w:val="Heading2"/>
      </w:pPr>
      <w:r>
        <w:t xml:space="preserve">Текст</w:t>
      </w:r>
    </w:p>
    <w:p>
      <w:r>
        <w:t xml:space="preserve">руководитель управления мелиорации Департамента земледелия Министерства сельского хозяйства Республики Казахстан;</w:t>
      </w:r>
    </w:p>
    <w:p>
      <w:pPr>
        <w:pStyle w:val="Heading2"/>
      </w:pPr>
      <w:r>
        <w:t xml:space="preserve">Текст</w:t>
      </w:r>
    </w:p>
    <w:p>
      <w:r>
        <w:t xml:space="preserve">руководитель управления развития энергетики и экологии Департамента развития отраслей экономики и мониторинга инвестиционных проектов Министерства национальной экономики Республики Казахстан;</w:t>
      </w:r>
    </w:p>
    <w:p>
      <w:pPr>
        <w:pStyle w:val="Heading2"/>
      </w:pPr>
      <w:r>
        <w:t xml:space="preserve">Текст</w:t>
      </w:r>
    </w:p>
    <w:p>
      <w:r>
        <w:t xml:space="preserve">руководитель управления водного транспорта Комитета железнодорожного и водного транспорта Министерства транспорта Республики Казахстан;</w:t>
      </w:r>
    </w:p>
    <w:p>
      <w:pPr>
        <w:pStyle w:val="Heading2"/>
      </w:pPr>
      <w:r>
        <w:t xml:space="preserve">Текст</w:t>
      </w:r>
    </w:p>
    <w:p>
      <w:r>
        <w:t xml:space="preserve">председатель Комитета предупреждения чрезвычайных ситуаций Министерства по чрезвычайным ситуациям Республики Казахстан;</w:t>
      </w:r>
    </w:p>
    <w:p>
      <w:pPr>
        <w:pStyle w:val="Heading2"/>
      </w:pPr>
      <w:r>
        <w:t xml:space="preserve">Текст</w:t>
      </w:r>
    </w:p>
    <w:p>
      <w:r>
        <w:t xml:space="preserve">начальник управления предупреждения чрезвычайных ситуаций техногенного характера Комитета предупреждения чрезвычайных ситуаций Министерства по чрезвычайным ситуациям Республики Казахстан;</w:t>
      </w:r>
    </w:p>
    <w:p>
      <w:pPr>
        <w:pStyle w:val="Heading2"/>
      </w:pPr>
      <w:r>
        <w:t xml:space="preserve">Текст</w:t>
      </w:r>
    </w:p>
    <w:p>
      <w:r>
        <w:t xml:space="preserve">начальник управления предупреждения чрезвычайных ситуаций природного характера Комитета предупреждения чрезвычайных ситуаций Министерства по чрезвычайным ситуациям Республики Казахстан;</w:t>
      </w:r>
    </w:p>
    <w:p>
      <w:pPr>
        <w:pStyle w:val="Heading2"/>
      </w:pPr>
      <w:r>
        <w:t xml:space="preserve">Текст</w:t>
      </w:r>
    </w:p>
    <w:p>
      <w:r>
        <w:t xml:space="preserve">советник управления трансграничных водных ресурсов Международно-правового департамента Министерства иностранных дел Республики Казахстан;</w:t>
      </w:r>
    </w:p>
    <w:p>
      <w:pPr>
        <w:pStyle w:val="Heading2"/>
      </w:pPr>
      <w:r>
        <w:t xml:space="preserve">Текст</w:t>
      </w:r>
    </w:p>
    <w:p>
      <w:r>
        <w:t xml:space="preserve">первый секретарь управления трансграничных водных ресурсов Международно-правового департамента Министерства иностранных дел Республики Казахстан;</w:t>
      </w:r>
    </w:p>
    <w:p>
      <w:pPr>
        <w:pStyle w:val="Heading2"/>
      </w:pPr>
      <w:r>
        <w:t xml:space="preserve">Текст</w:t>
      </w:r>
    </w:p>
    <w:p>
      <w:r>
        <w:t xml:space="preserve">второй секретарь управления трансграничных водных ресурсов Международно-правового департамента Министерства иностранных дел Республики Казахстан;</w:t>
      </w:r>
    </w:p>
    <w:p>
      <w:pPr>
        <w:pStyle w:val="Heading2"/>
      </w:pPr>
      <w:r>
        <w:t xml:space="preserve">Текст</w:t>
      </w:r>
    </w:p>
    <w:p>
      <w:r>
        <w:t xml:space="preserve">главный эксперт управления водного транспорта Комитета железнодорожного и водного транспорта Министерства транспорта Республики Казахстан;</w:t>
      </w:r>
    </w:p>
    <w:p>
      <w:pPr>
        <w:pStyle w:val="Heading2"/>
      </w:pPr>
      <w:r>
        <w:t xml:space="preserve">Текст</w:t>
      </w:r>
    </w:p>
    <w:p>
      <w:r>
        <w:t xml:space="preserve">руководитель управления развития электроэнергетики и интеграции Департамента развития электроэнергетики Министерства энергетики Республики Казахстан;</w:t>
      </w:r>
    </w:p>
    <w:p>
      <w:pPr>
        <w:pStyle w:val="Heading2"/>
      </w:pPr>
      <w:r>
        <w:t xml:space="preserve">Текст</w:t>
      </w:r>
    </w:p>
    <w:p>
      <w:r>
        <w:t xml:space="preserve">эксперт управления развития энергетики и экологии Департамента развития отраслей экономики и мониторинга инвестиционных проектов Министерства национальной экономики Республики Казахстан;</w:t>
      </w:r>
    </w:p>
    <w:p>
      <w:pPr>
        <w:pStyle w:val="Heading2"/>
      </w:pPr>
      <w:r>
        <w:t xml:space="preserve">Текст</w:t>
      </w:r>
    </w:p>
    <w:p>
      <w:r>
        <w:t xml:space="preserve">руководитель управления регулирования использования водных ресурсов Комитета по регулированию, охране и использованию водных ресурсов Министерства водных ресурсов и ирригации Республики Казахстан;</w:t>
      </w:r>
    </w:p>
    <w:p>
      <w:pPr>
        <w:pStyle w:val="Heading2"/>
      </w:pPr>
      <w:r>
        <w:t xml:space="preserve">Текст</w:t>
      </w:r>
    </w:p>
    <w:p>
      <w:r>
        <w:t xml:space="preserve">главный эксперт управления регулирования использования водных ресурсов Комитета по регулированию, охране и использованию водных ресурсов Министерства водных ресурсов и ирригации Республики Казахстан;</w:t>
      </w:r>
    </w:p>
    <w:p>
      <w:pPr>
        <w:pStyle w:val="Heading2"/>
      </w:pPr>
      <w:r>
        <w:t xml:space="preserve">Текст</w:t>
      </w:r>
    </w:p>
    <w:p>
      <w:r>
        <w:t xml:space="preserve">руководитель управления геологического изучения недр, геологии и гидрогеологии Комитета геологии Министерства промышленности и строительства Республики Казахстан;</w:t>
      </w:r>
    </w:p>
    <w:p>
      <w:pPr>
        <w:pStyle w:val="Heading2"/>
      </w:pPr>
      <w:r>
        <w:t xml:space="preserve">Текст</w:t>
      </w:r>
    </w:p>
    <w:p>
      <w:r>
        <w:t xml:space="preserve">главный эксперт управления геологического изучения недр, геологии и гидрогеологии Комитета геологии Министерства промышленности и строительства Республики Казахстан;</w:t>
      </w:r>
    </w:p>
    <w:p>
      <w:pPr>
        <w:pStyle w:val="Heading2"/>
      </w:pPr>
      <w:r>
        <w:t xml:space="preserve">Текст</w:t>
      </w:r>
    </w:p>
    <w:p>
      <w:r>
        <w:t xml:space="preserve">заместитель руководителя государственного учреждения "Казселезащита" Министерства по чрезвычайным ситуациям Республики Казахстан;</w:t>
      </w:r>
    </w:p>
    <w:p>
      <w:pPr>
        <w:pStyle w:val="Heading2"/>
      </w:pPr>
      <w:r>
        <w:t xml:space="preserve">Текст</w:t>
      </w:r>
    </w:p>
    <w:p>
      <w:r>
        <w:t xml:space="preserve">руководитель республиканского государственного учреждения "Арало-Сырдарьинская бассейновая инспекция по регулированию, охране и использованию водных ресурсов Комитета по регулированию, охране и использованию водных ресурсов Министерства водных ресурсов и ирригации Республики Казахстан";</w:t>
      </w:r>
    </w:p>
    <w:p>
      <w:pPr>
        <w:pStyle w:val="Heading2"/>
      </w:pPr>
      <w:r>
        <w:t xml:space="preserve">Текст</w:t>
      </w:r>
    </w:p>
    <w:p>
      <w:r>
        <w:t xml:space="preserve">руководитель республиканского государственного учреждения "Шу-Таласская бассейновая инспекция по регулированию, охране и использованию водных ресурсов Комитета по регулированию, охране и использованию водных ресурсов Министерства водных ресурсов и ирригации Республики Казахстан";</w:t>
      </w:r>
    </w:p>
    <w:p>
      <w:pPr>
        <w:pStyle w:val="Heading2"/>
      </w:pPr>
      <w:r>
        <w:t xml:space="preserve">Текст</w:t>
      </w:r>
    </w:p>
    <w:p>
      <w:r>
        <w:t xml:space="preserve">руководитель республиканского государственного учреждения "Балхаш-Алакольская бассейновая инспекция по регулированию, охране и использованию водных ресурсов Комитета по регулированию, охране и использованию водных ресурсов Министерства водных ресурсов и ирригации Республики Казахстан";</w:t>
      </w:r>
    </w:p>
    <w:p>
      <w:pPr>
        <w:pStyle w:val="Heading2"/>
      </w:pPr>
      <w:r>
        <w:t xml:space="preserve">Текст</w:t>
      </w:r>
    </w:p>
    <w:p>
      <w:r>
        <w:t xml:space="preserve">руководитель республиканского государственного учреждения "Жайык-Каспийская бассейновая инспекция по регулированию, охране и использованию водных ресурсов Комитета по регулированию, охране и использованию водных ресурсов Министерства водных ресурсов и ирригации Республики Казахстан", руководитель рабочей группы по использованию и охране водных ресурсов бассейнов рек Жайык, Караозен, Сарыозен, Кигаш;</w:t>
      </w:r>
    </w:p>
    <w:p>
      <w:pPr>
        <w:pStyle w:val="Heading2"/>
      </w:pPr>
      <w:r>
        <w:t xml:space="preserve">Текст</w:t>
      </w:r>
    </w:p>
    <w:p>
      <w:r>
        <w:t xml:space="preserve">руководитель республиканского государственного учреждения "Есильская бассейновая инспекция по регулированию, охране и использованию водных ресурсов Комитета по регулированию, охране и использованию водных ресурсов Министерства водных ресурсов и ирригации Республики Казахстан", руководитель рабочей группы по использованию и охране водных ресурсов бассейна реки Есиль;</w:t>
      </w:r>
    </w:p>
    <w:p>
      <w:pPr>
        <w:pStyle w:val="Heading2"/>
      </w:pPr>
      <w:r>
        <w:t xml:space="preserve">Текст</w:t>
      </w:r>
    </w:p>
    <w:p>
      <w:r>
        <w:t xml:space="preserve">руководитель республиканского государственного учреждения "Тобол-Торгайская бассейновая инспекция по регулированию, охране и использованию водных ресурсов Комитета по регулированию, охране и использованию водных ресурсов Министерства водных ресурсов и ирригации Республики Казахстан", руководитель рабочей группы по использованию и охране водных ресурсов бассейна реки Тобол;</w:t>
      </w:r>
    </w:p>
    <w:p>
      <w:pPr>
        <w:pStyle w:val="Heading2"/>
      </w:pPr>
      <w:r>
        <w:t xml:space="preserve">Текст</w:t>
      </w:r>
    </w:p>
    <w:p>
      <w:r>
        <w:t xml:space="preserve">руководитель республиканского государственного учреждения "Ертисская бассейновая инспекция по регулированию, охране и использованию водных ресурсов Комитета по регулированию, охране и использованию водных ресурсов Министерства водных ресурсов и ирригации Республики Казахстан", руководитель рабочей группы по использованию и охране водных ресурсов бассейна реки Ертис;</w:t>
      </w:r>
    </w:p>
    <w:p>
      <w:pPr>
        <w:pStyle w:val="Heading2"/>
      </w:pPr>
      <w:r>
        <w:t xml:space="preserve">Текст</w:t>
      </w:r>
    </w:p>
    <w:p>
      <w:r>
        <w:t xml:space="preserve">заместитель председателя правления некомерческого акционерного общества "Информационно-аналитический центр водных ресурсов", сопредседатель специальной рабочей группы по изучению и согласованию проекта Соглашения о вододелении на трансграничных реках Республики Казахстан и Китайской Народной Республики;</w:t>
      </w:r>
    </w:p>
    <w:p>
      <w:pPr>
        <w:pStyle w:val="Heading2"/>
      </w:pPr>
      <w:r>
        <w:t xml:space="preserve">Текст</w:t>
      </w:r>
    </w:p>
    <w:p>
      <w:r>
        <w:t xml:space="preserve">руководитель коммунального государственного учреждения "Управление природных ресурсов и регулирования природопользования Кызылординской области";</w:t>
      </w:r>
    </w:p>
    <w:p>
      <w:pPr>
        <w:pStyle w:val="Heading2"/>
      </w:pPr>
      <w:r>
        <w:t xml:space="preserve">Текст</w:t>
      </w:r>
    </w:p>
    <w:p>
      <w:r>
        <w:t xml:space="preserve">руководитель государственного учреждения "Управление природных ресурсов и регулирования природопользования Западно-Казахстанской области";</w:t>
      </w:r>
    </w:p>
    <w:p>
      <w:pPr>
        <w:pStyle w:val="Heading2"/>
      </w:pPr>
      <w:r>
        <w:t xml:space="preserve">Текст</w:t>
      </w:r>
    </w:p>
    <w:p>
      <w:r>
        <w:t xml:space="preserve">заместитель коммунального руководителя коммунального государственного учреждения "Управление природных ресурсов и регулирования природопользования акимата Северо-Казахстанской области";</w:t>
      </w:r>
    </w:p>
    <w:p>
      <w:pPr>
        <w:pStyle w:val="Heading2"/>
      </w:pPr>
      <w:r>
        <w:t xml:space="preserve">Текст</w:t>
      </w:r>
    </w:p>
    <w:p>
      <w:r>
        <w:t xml:space="preserve">руководитель государственного учреждения "Управление природных ресурсов и регулирования природопользования Атырауской области";</w:t>
      </w:r>
    </w:p>
    <w:p>
      <w:pPr>
        <w:pStyle w:val="Heading2"/>
      </w:pPr>
      <w:r>
        <w:t xml:space="preserve">Текст</w:t>
      </w:r>
    </w:p>
    <w:p>
      <w:r>
        <w:t xml:space="preserve">заместитель руководителя государственного учреждения "Управление природных ресурсов и регулирования природопользования Атырауской области";</w:t>
      </w:r>
    </w:p>
    <w:p>
      <w:pPr>
        <w:pStyle w:val="Heading2"/>
      </w:pPr>
      <w:r>
        <w:t xml:space="preserve">Текст</w:t>
      </w:r>
    </w:p>
    <w:p>
      <w:r>
        <w:t xml:space="preserve">заместитель руководителя государственного учреждения "Управление природных ресурсов и регулирования природопользования Актюбинской области";</w:t>
      </w:r>
    </w:p>
    <w:p>
      <w:pPr>
        <w:pStyle w:val="Heading2"/>
      </w:pPr>
      <w:r>
        <w:t xml:space="preserve">Текст</w:t>
      </w:r>
    </w:p>
    <w:p>
      <w:r>
        <w:t xml:space="preserve">руководитель отдела регулирования, использования и охраны водных ресурсов государственного учреждения "Управление природных ресурсов и регулирования природопользования Восточно-Казахстанской области";</w:t>
      </w:r>
    </w:p>
    <w:p>
      <w:pPr>
        <w:pStyle w:val="Heading2"/>
      </w:pPr>
      <w:r>
        <w:t xml:space="preserve">Текст</w:t>
      </w:r>
    </w:p>
    <w:p>
      <w:r>
        <w:t xml:space="preserve">заместитель руководителя государственного учреждения "Управление пассажирского транспорта и автомобильных дорог Восточно-Казахстанской области";</w:t>
      </w:r>
    </w:p>
    <w:p>
      <w:pPr>
        <w:pStyle w:val="Heading2"/>
      </w:pPr>
      <w:r>
        <w:t xml:space="preserve">Текст</w:t>
      </w:r>
    </w:p>
    <w:p>
      <w:r>
        <w:t xml:space="preserve">руководитель государственного учреждения "Управление природных ресурсов и регулирования природопользования области Абай";</w:t>
      </w:r>
    </w:p>
    <w:p>
      <w:pPr>
        <w:pStyle w:val="Heading2"/>
      </w:pPr>
      <w:r>
        <w:t xml:space="preserve">Текст</w:t>
      </w:r>
    </w:p>
    <w:p>
      <w:r>
        <w:t xml:space="preserve">заместитель руководителя государственного учреждения "Управление пассажирского транспорта и автомобильных дорог Павлодарской области";</w:t>
      </w:r>
    </w:p>
    <w:p>
      <w:pPr>
        <w:pStyle w:val="Heading2"/>
      </w:pPr>
      <w:r>
        <w:t xml:space="preserve">Текст</w:t>
      </w:r>
    </w:p>
    <w:p>
      <w:r>
        <w:t xml:space="preserve">руководитель государственного учреждения "Управление недропользования, окружающей среды и водных ресурсов Павлодарской области";</w:t>
      </w:r>
    </w:p>
    <w:p>
      <w:pPr>
        <w:pStyle w:val="Heading2"/>
      </w:pPr>
      <w:r>
        <w:t xml:space="preserve">Текст</w:t>
      </w:r>
    </w:p>
    <w:p>
      <w:r>
        <w:t xml:space="preserve">руководитель государственного учреждения "Управление сельского хозяйства Туркестанской области";</w:t>
      </w:r>
    </w:p>
    <w:p>
      <w:pPr>
        <w:pStyle w:val="Heading2"/>
      </w:pPr>
      <w:r>
        <w:t xml:space="preserve">Текст</w:t>
      </w:r>
    </w:p>
    <w:p>
      <w:r>
        <w:t xml:space="preserve">заместитель руководителя государственного учреждения "Управление сельского хозяйства области Жетісу";</w:t>
      </w:r>
    </w:p>
    <w:p>
      <w:pPr>
        <w:pStyle w:val="Heading2"/>
      </w:pPr>
      <w:r>
        <w:t xml:space="preserve">Текст</w:t>
      </w:r>
    </w:p>
    <w:p>
      <w:r>
        <w:t xml:space="preserve">генеральный директор республиканского государственного предприятия "Казгидромет" Министерства экологии и природных ресурсов Республики Казахстан;</w:t>
      </w:r>
    </w:p>
    <w:p>
      <w:pPr>
        <w:pStyle w:val="Heading2"/>
      </w:pPr>
      <w:r>
        <w:t xml:space="preserve">Текст</w:t>
      </w:r>
    </w:p>
    <w:p>
      <w:r>
        <w:t xml:space="preserve">заместитель генерального директора республиканского государственного предприятия "Казгидромет" Министерства экологии и природных ресурсов Республики Казахстан;</w:t>
      </w:r>
    </w:p>
    <w:p>
      <w:pPr>
        <w:pStyle w:val="Heading2"/>
      </w:pPr>
      <w:r>
        <w:t xml:space="preserve">Текст</w:t>
      </w:r>
    </w:p>
    <w:p>
      <w:r>
        <w:t xml:space="preserve">директор Департамента экологического мониторинга республиканского государственного предприятия "Казгидромет" Министерства экологии и природных ресурсов Республики Казахстан;</w:t>
      </w:r>
    </w:p>
    <w:p>
      <w:pPr>
        <w:pStyle w:val="Heading2"/>
      </w:pPr>
      <w:r>
        <w:t xml:space="preserve">Текст</w:t>
      </w:r>
    </w:p>
    <w:p>
      <w:r>
        <w:t xml:space="preserve">директор Департамента гидрологии республиканского государственного предприятия "Казгидромет" Министерства экологии и природных ресурсов Республики Казахстан;</w:t>
      </w:r>
    </w:p>
    <w:p>
      <w:pPr>
        <w:pStyle w:val="Heading2"/>
      </w:pPr>
      <w:r>
        <w:t xml:space="preserve">Текст</w:t>
      </w:r>
    </w:p>
    <w:p>
      <w:r>
        <w:t xml:space="preserve">директор Западно-Казахстанского филиала республиканского государственного предприятия "Казгидромет" Министерства экологии и природных ресурсов Республики Казахстан;</w:t>
      </w:r>
    </w:p>
    <w:p>
      <w:pPr>
        <w:pStyle w:val="Heading2"/>
      </w:pPr>
      <w:r>
        <w:t xml:space="preserve">Текст</w:t>
      </w:r>
    </w:p>
    <w:p>
      <w:r>
        <w:t xml:space="preserve">заместитель директора Павлодарского филиала республиканского государственного предприятия "Казгидромет" Министерства экологии и природных ресурсов Республики Казахстан;</w:t>
      </w:r>
    </w:p>
    <w:p>
      <w:pPr>
        <w:pStyle w:val="Heading2"/>
      </w:pPr>
      <w:r>
        <w:t xml:space="preserve">Текст</w:t>
      </w:r>
    </w:p>
    <w:p>
      <w:r>
        <w:t xml:space="preserve">начальник лаборатории наблюдений за состоянием окружающей среды Павлодарского филиала республиканского государственного предприятия "Казгидромет" Министерства экологии и природных ресурсов Республики Казахстан;</w:t>
      </w:r>
    </w:p>
    <w:p>
      <w:pPr>
        <w:pStyle w:val="Heading2"/>
      </w:pPr>
      <w:r>
        <w:t xml:space="preserve">Текст</w:t>
      </w:r>
    </w:p>
    <w:p>
      <w:r>
        <w:t xml:space="preserve">директор филиала по Туркестанской области республиканского государственного предприятия "Казгидромет" Министерства экологии и природных ресурсов Республики Казахстан;</w:t>
      </w:r>
    </w:p>
    <w:p>
      <w:pPr>
        <w:pStyle w:val="Heading2"/>
      </w:pPr>
      <w:r>
        <w:t xml:space="preserve">Текст</w:t>
      </w:r>
    </w:p>
    <w:p>
      <w:r>
        <w:t xml:space="preserve">главный юрист республиканского государственного казенного предприятия "Қазақстан су жолдары" Комитета железнодорожного и водного транспорта Министерства транспорта Республики Казахстан;</w:t>
      </w:r>
    </w:p>
    <w:p>
      <w:pPr>
        <w:pStyle w:val="Heading2"/>
      </w:pPr>
      <w:r>
        <w:t xml:space="preserve">Текст</w:t>
      </w:r>
    </w:p>
    <w:p>
      <w:r>
        <w:t xml:space="preserve">директор Павлодарского филиала республиканского государственного предприятия на праве хозяйственного ведения "Казводхоз" Министерства водных ресурсов и ирригации Республики Казахстан;</w:t>
      </w:r>
    </w:p>
    <w:p>
      <w:pPr>
        <w:pStyle w:val="Heading2"/>
      </w:pPr>
      <w:r>
        <w:t xml:space="preserve">Текст</w:t>
      </w:r>
    </w:p>
    <w:p>
      <w:r>
        <w:t xml:space="preserve">директор Северо-Казахстанского филиала республиканского государственного предприятия на праве хозяйственного ведения "Казводхоз" Министерства водных ресурсов и ирригации Республики Казахстан;</w:t>
      </w:r>
    </w:p>
    <w:p>
      <w:pPr>
        <w:pStyle w:val="Heading2"/>
      </w:pPr>
      <w:r>
        <w:t xml:space="preserve">Текст</w:t>
      </w:r>
    </w:p>
    <w:p>
      <w:r>
        <w:t xml:space="preserve">директор Жамбылского филиала республиканского государственного предприятия на праве хозяйственного ведения "Казводхоз" Министерства водных ресурсов и ирригации Республики Казахстан;</w:t>
      </w:r>
    </w:p>
    <w:p>
      <w:pPr>
        <w:pStyle w:val="Heading2"/>
      </w:pPr>
      <w:r>
        <w:t xml:space="preserve">Текст</w:t>
      </w:r>
    </w:p>
    <w:p>
      <w:r>
        <w:t xml:space="preserve">директор Кызылординского филиала республиканского государственного предприятия на праве хозяйственного ведения "Казводхоз" Министерства водных ресурсов и ирригации Республики Казахстан;</w:t>
      </w:r>
    </w:p>
    <w:p>
      <w:pPr>
        <w:pStyle w:val="Heading2"/>
      </w:pPr>
      <w:r>
        <w:t xml:space="preserve">Текст</w:t>
      </w:r>
    </w:p>
    <w:p>
      <w:r>
        <w:t xml:space="preserve">директор Туркестанского филиала республиканского государственного предприятия на праве хозяйственного ведения "Казводхоз" Министерства водных ресурсов и ирригации Республики Казахстан;</w:t>
      </w:r>
    </w:p>
    <w:p>
      <w:pPr>
        <w:pStyle w:val="Heading2"/>
      </w:pPr>
      <w:r>
        <w:t xml:space="preserve">Текст</w:t>
      </w:r>
    </w:p>
    <w:p>
      <w:r>
        <w:t xml:space="preserve">директор Актюбинского филиала республиканского государственного предприятия на праве хозяйственного ведения "Казводхоз" Министерства водных ресурсов и ирригации Республики Казахстан;</w:t>
      </w:r>
    </w:p>
    <w:p>
      <w:pPr>
        <w:pStyle w:val="Heading2"/>
      </w:pPr>
      <w:r>
        <w:t xml:space="preserve">Текст</w:t>
      </w:r>
    </w:p>
    <w:p>
      <w:r>
        <w:t xml:space="preserve">директор Атырауского филиала республиканского государственного предприятия на праве хозяйственного ведения "Казводхоз" Министерства водных ресурсов и ирригации Республики Казахстан;</w:t>
      </w:r>
    </w:p>
    <w:p>
      <w:pPr>
        <w:pStyle w:val="Heading2"/>
      </w:pPr>
      <w:r>
        <w:t xml:space="preserve">Текст</w:t>
      </w:r>
    </w:p>
    <w:p>
      <w:r>
        <w:t xml:space="preserve">директор Восточно-Казахстанского филиала республиканского государственного предприятия на праве хозяйственного ведения "Казводхоз" Министерства водных ресурсов и ирригации Республики Казахстан;</w:t>
      </w:r>
    </w:p>
    <w:p>
      <w:pPr>
        <w:pStyle w:val="Heading2"/>
      </w:pPr>
      <w:r>
        <w:t xml:space="preserve">Текст</w:t>
      </w:r>
    </w:p>
    <w:p>
      <w:r>
        <w:t xml:space="preserve">директор Западно-Казахстанского филиала республиканского государственного предприятия на праве хозяйственного ведения "Казводхоз" Министерства водных ресурсов и ирригации Республики Казахстан;</w:t>
      </w:r>
    </w:p>
    <w:p>
      <w:pPr>
        <w:pStyle w:val="Heading2"/>
      </w:pPr>
      <w:r>
        <w:t xml:space="preserve">Текст</w:t>
      </w:r>
    </w:p>
    <w:p>
      <w:r>
        <w:t xml:space="preserve">директор Костанайского филиала республиканского государственного предприятия на праве хозяйственного ведения "Казводхоз" Министерства водных ресурсов и ирригации Республики Казахстан;</w:t>
      </w:r>
    </w:p>
    <w:p>
      <w:pPr>
        <w:pStyle w:val="Heading2"/>
      </w:pPr>
      <w:r>
        <w:t xml:space="preserve">Текст</w:t>
      </w:r>
    </w:p>
    <w:p>
      <w:r>
        <w:t xml:space="preserve">заместитель генерального директора товарищества с ограниченной ответственностью "Казахский научно-исследовательский институт водного хозяйства";</w:t>
      </w:r>
    </w:p>
    <w:p>
      <w:pPr>
        <w:pStyle w:val="Heading2"/>
      </w:pPr>
      <w:r>
        <w:t xml:space="preserve">Текст</w:t>
      </w:r>
    </w:p>
    <w:p>
      <w:r>
        <w:t xml:space="preserve">директор Казахского филиала "Научно-информационный центр Межгосударственной координационной водохозяйственной комиссии" (по согласованию);</w:t>
      </w:r>
    </w:p>
    <w:p>
      <w:pPr>
        <w:pStyle w:val="Heading2"/>
      </w:pPr>
      <w:r>
        <w:t xml:space="preserve">Текст</w:t>
      </w:r>
    </w:p>
    <w:p>
      <w:r>
        <w:t xml:space="preserve">директор общественного фонда "Исполнительная дирекция Международного фонда спасения Арала в Республике Казахстан" (по согласованию);</w:t>
      </w:r>
    </w:p>
    <w:p>
      <w:pPr>
        <w:pStyle w:val="Heading2"/>
      </w:pPr>
      <w:r>
        <w:t xml:space="preserve">Текст</w:t>
      </w:r>
    </w:p>
    <w:p>
      <w:r>
        <w:t xml:space="preserve">директор Департамента водных ресурсов общественного фонда "Исполнительная дирекция Международного фонда спасения Арала в Республике Казахстан" (по согласованию);</w:t>
      </w:r>
    </w:p>
    <w:p>
      <w:pPr>
        <w:pStyle w:val="Heading2"/>
      </w:pPr>
      <w:r>
        <w:t xml:space="preserve">Текст</w:t>
      </w:r>
    </w:p>
    <w:p>
      <w:r>
        <w:t xml:space="preserve">заместитель начальника Департамента по чрезвычайным ситуациям Жамбылской области Министерства по чрезвычайным ситуациям Республики Казахстан;</w:t>
      </w:r>
    </w:p>
    <w:p>
      <w:pPr>
        <w:pStyle w:val="Heading2"/>
      </w:pPr>
      <w:r>
        <w:t xml:space="preserve">Текст</w:t>
      </w:r>
    </w:p>
    <w:p>
      <w:r>
        <w:t xml:space="preserve">заместитель начальника Департамента по чрезвычайным ситуациям Северо-Казахстанской области Министерства по чрезвычайным ситуациям Республики Казахстан;</w:t>
      </w:r>
    </w:p>
    <w:p>
      <w:pPr>
        <w:pStyle w:val="Heading2"/>
      </w:pPr>
      <w:r>
        <w:t xml:space="preserve">Текст</w:t>
      </w:r>
    </w:p>
    <w:p>
      <w:r>
        <w:t xml:space="preserve">заместитель начальника Департамента по чрезвычайным ситуациям Восточно-Казахстанской области Министерства по чрезвычайным ситуациям Республики Казахстан;</w:t>
      </w:r>
    </w:p>
    <w:p>
      <w:pPr>
        <w:pStyle w:val="Heading2"/>
      </w:pPr>
      <w:r>
        <w:t xml:space="preserve">Текст</w:t>
      </w:r>
    </w:p>
    <w:p>
      <w:r>
        <w:t xml:space="preserve">заместитель начальника Департамента по чрезвычайным ситуациям Западно-Казахстанской области Министерства по чрезвычайным ситуациям Республики Казахстан;</w:t>
      </w:r>
    </w:p>
    <w:p>
      <w:pPr>
        <w:pStyle w:val="Heading2"/>
      </w:pPr>
      <w:r>
        <w:t xml:space="preserve">Текст</w:t>
      </w:r>
    </w:p>
    <w:p>
      <w:r>
        <w:t xml:space="preserve">заместитель начальника Департамента по чрезвычайным ситуациям Павлодарской области Министерства по чрезвычайным ситуациям Республики Казахстан;</w:t>
      </w:r>
    </w:p>
    <w:p>
      <w:pPr>
        <w:pStyle w:val="Heading2"/>
      </w:pPr>
      <w:r>
        <w:t xml:space="preserve">Текст</w:t>
      </w:r>
    </w:p>
    <w:p>
      <w:r>
        <w:t xml:space="preserve">заместитель начальника Департамента по чрезвычайным ситуациям Атырауской области Министерства по чрезвычайным ситуациям Республики Казахстан;</w:t>
      </w:r>
    </w:p>
    <w:p>
      <w:pPr>
        <w:pStyle w:val="Heading2"/>
      </w:pPr>
      <w:r>
        <w:t xml:space="preserve">Текст</w:t>
      </w:r>
    </w:p>
    <w:p>
      <w:r>
        <w:t xml:space="preserve">заместитель начальника Департамента по чрезвычайным ситуациям области Абай Министерства по чрезвычайным ситуациям Республики Казахстан;</w:t>
      </w:r>
    </w:p>
    <w:p>
      <w:pPr>
        <w:pStyle w:val="Heading2"/>
      </w:pPr>
      <w:r>
        <w:t xml:space="preserve">Текст</w:t>
      </w:r>
    </w:p>
    <w:p>
      <w:r>
        <w:t xml:space="preserve">заместитель начальника Департамента по чрезвычайным ситуациям Акмолинской области Министерства по чрезвычайным ситуациям Республики Казахстан;</w:t>
      </w:r>
    </w:p>
    <w:p>
      <w:pPr>
        <w:pStyle w:val="Heading2"/>
      </w:pPr>
      <w:r>
        <w:t xml:space="preserve">Текст</w:t>
      </w:r>
    </w:p>
    <w:p>
      <w:r>
        <w:t xml:space="preserve">заместитель начальника Департамента по чрезвычайным ситуациям Актюбинской области Министерства по чрезвычайным ситуациям Республики Казахстан;</w:t>
      </w:r>
    </w:p>
    <w:p>
      <w:pPr>
        <w:pStyle w:val="Heading2"/>
      </w:pPr>
      <w:r>
        <w:t xml:space="preserve">Текст</w:t>
      </w:r>
    </w:p>
    <w:p>
      <w:r>
        <w:t xml:space="preserve">заместитель начальника Департамента по чрезвычайным ситуациям Алматинской области Министерства по чрезвычайным ситуациям Республики Казахстан;</w:t>
      </w:r>
    </w:p>
    <w:p>
      <w:pPr>
        <w:pStyle w:val="Heading2"/>
      </w:pPr>
      <w:r>
        <w:t xml:space="preserve">Текст</w:t>
      </w:r>
    </w:p>
    <w:p>
      <w:r>
        <w:t xml:space="preserve">заместитель начальника Департамента по чрезвычайным ситуациям области Жетісу Министерства по чрезвычайным ситуациям Республики Казахстан;</w:t>
      </w:r>
    </w:p>
    <w:p>
      <w:pPr>
        <w:pStyle w:val="Heading2"/>
      </w:pPr>
      <w:r>
        <w:t xml:space="preserve">Текст</w:t>
      </w:r>
    </w:p>
    <w:p>
      <w:r>
        <w:t xml:space="preserve">заместитель начальника Департамента по чрезвычайным ситуациям Костанайской области Министерства по чрезвычайным ситуациям Республики Казахстан;</w:t>
      </w:r>
    </w:p>
    <w:p>
      <w:pPr>
        <w:pStyle w:val="Heading2"/>
      </w:pPr>
      <w:r>
        <w:t xml:space="preserve">Текст</w:t>
      </w:r>
    </w:p>
    <w:p>
      <w:r>
        <w:t xml:space="preserve">заместитель начальника Департамента по чрезвычайным ситуациям Кызылординской области Министерства по чрезвычайным ситуациям Республики Казахстан;</w:t>
      </w:r>
    </w:p>
    <w:p>
      <w:pPr>
        <w:pStyle w:val="Heading2"/>
      </w:pPr>
      <w:r>
        <w:t xml:space="preserve">Текст</w:t>
      </w:r>
    </w:p>
    <w:p>
      <w:r>
        <w:t xml:space="preserve">заместитель начальника Департамента по чрезвычайным ситуациям Туркестанской области Министерства по чрезвычайным ситуациям Республики Казахстан;</w:t>
      </w:r>
    </w:p>
    <w:p>
      <w:pPr>
        <w:pStyle w:val="Heading2"/>
      </w:pPr>
      <w:r>
        <w:t xml:space="preserve">Текст</w:t>
      </w:r>
    </w:p>
    <w:p>
      <w:r>
        <w:t xml:space="preserve">руководитель отдела мониторинга, государственного учета и кадастра водных ресурсов республиканского государственного учреждения "Есильская бассейновая инспекция по регулированию использования и охране водных ресурсов Комитета водного хозяйства Министерства водных ресурсов и ирригации Республики Казахстан;</w:t>
      </w:r>
    </w:p>
    <w:p>
      <w:pPr>
        <w:pStyle w:val="Heading2"/>
      </w:pPr>
      <w:r>
        <w:t xml:space="preserve">Текст</w:t>
      </w:r>
    </w:p>
    <w:p>
      <w:r>
        <w:t xml:space="preserve">руководитель Павлодарского территориального отдела республиканского государственного учреждения "Ертисская бассейновая инспекция по регулированию использования и охране водных ресурсов Комитета по регулированию, охране и использованию водных ресурсов Министерства водных ресурсов и ирригации Республики Казахстан;</w:t>
      </w:r>
    </w:p>
    <w:p>
      <w:pPr>
        <w:pStyle w:val="Heading2"/>
      </w:pPr>
      <w:r>
        <w:t xml:space="preserve">Текст</w:t>
      </w:r>
    </w:p>
    <w:p>
      <w:r>
        <w:t xml:space="preserve">руководитель казахстанской части секретариата Шу-Таласской комиссии;</w:t>
      </w:r>
    </w:p>
    <w:p>
      <w:pPr>
        <w:pStyle w:val="Heading2"/>
      </w:pPr>
      <w:r>
        <w:t xml:space="preserve">Текст</w:t>
      </w:r>
    </w:p>
    <w:p>
      <w:r>
        <w:t xml:space="preserve">заведующий лабораторией региональной гидрогеологии и геоэкологии товарищества с ограниченной ответственностью "Институт гидрогеологии и геоэкологии им. У.М. Ахмедсафина" (по согласованию);</w:t>
      </w:r>
    </w:p>
    <w:p>
      <w:pPr>
        <w:pStyle w:val="Heading2"/>
      </w:pPr>
      <w:r>
        <w:t xml:space="preserve">Текст</w:t>
      </w:r>
    </w:p>
    <w:p>
      <w:r>
        <w:t xml:space="preserve">заместитель начальника службы энергетических режимов Национального диспетчерского центра системного оператора филиала акционерного общества "KEGOC" (по согласованию);</w:t>
      </w:r>
    </w:p>
    <w:p>
      <w:pPr>
        <w:pStyle w:val="Heading2"/>
      </w:pPr>
      <w:r>
        <w:t xml:space="preserve">Текст</w:t>
      </w:r>
    </w:p>
    <w:p>
      <w:r>
        <w:t xml:space="preserve">научный сотрудник лаборатории водных ресурсов акционерного общества "Институт географии и водной безопасности" (по согласованию);</w:t>
      </w:r>
    </w:p>
    <w:p>
      <w:pPr>
        <w:pStyle w:val="Heading2"/>
      </w:pPr>
      <w:r>
        <w:t xml:space="preserve">Текст</w:t>
      </w:r>
    </w:p>
    <w:p>
      <w:r>
        <w:t xml:space="preserve">представитель Национальной академии наук Республики Казахстан (по согласованию);</w:t>
      </w:r>
    </w:p>
    <w:p>
      <w:pPr>
        <w:pStyle w:val="Heading2"/>
      </w:pPr>
      <w:r>
        <w:t xml:space="preserve">Текст</w:t>
      </w:r>
    </w:p>
    <w:p>
      <w:r>
        <w:t xml:space="preserve">представитель республиканского государственного учреждения "Казахстанский институт стратегических исследований при Президенте Республики Казахстан" (по согласованию);</w:t>
      </w:r>
    </w:p>
    <w:p>
      <w:pPr>
        <w:pStyle w:val="Heading2"/>
      </w:pPr>
      <w:r>
        <w:t xml:space="preserve">Текст</w:t>
      </w:r>
    </w:p>
    <w:p>
      <w:r>
        <w:t xml:space="preserve">представитель акционерного общества "Институт внешнеполитических исследований" при Министерстве иностранных дел Республики Казахстан;</w:t>
      </w:r>
    </w:p>
    <w:p>
      <w:pPr>
        <w:pStyle w:val="Heading2"/>
      </w:pPr>
      <w:r>
        <w:t xml:space="preserve">Текст</w:t>
      </w:r>
    </w:p>
    <w:p>
      <w:r>
        <w:t xml:space="preserve">независимый эксперт в сфере водного хозяйства (по согласованию).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