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реорганизации республиканского государственного учреждения "Республиканский методический центр "Казагромелиоводхоз" Министерства водных ресурсов и ирригации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10.07.2024. № 198618. редакция от 10.07.2024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11 Закона Республики Казахстан "О государственном имуществе"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Реорганизовать республиканское государственное учреждение "Республиканский методический центр "Казагромелиоводхоз" Министерства водных ресурсов и ирригации Республики Казахстан путем преобразования в некоммерческое акционерное общество "Информационно-аналитический центр водных ресурсов" (далее – общество) со стопроцентным участием государства в его уставном капитале.</w:t>
      </w:r>
    </w:p>
    <w:p>
      <w:pPr>
        <w:pStyle w:val="Heading2"/>
      </w:pPr>
      <w:r>
        <w:t xml:space="preserve">Пункт 2</w:t>
      </w:r>
    </w:p>
    <w:p>
      <w:r>
        <w:t xml:space="preserve">2. Определить основным предметом деятельности общества осуществление информационно-аналитической работы, информационное обеспечение в области использования и охраны водного фонда, а также разработку рекомендаций по улучшению ирригационных систем, рациональному использованию и охране водного фонда.</w:t>
      </w:r>
    </w:p>
    <w:p>
      <w:pPr>
        <w:pStyle w:val="Heading2"/>
      </w:pPr>
      <w:r>
        <w:t xml:space="preserve">Пункт 3</w:t>
      </w:r>
    </w:p>
    <w:p>
      <w:r>
        <w:t xml:space="preserve">3. Комитету государственного имущества и приватизации Министерства финансов Республики Казахстан совместно с Министерством водных ресурсов и ирригации Республики Казахстан обеспечить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утверждение устава общества;</w:t>
      </w:r>
    </w:p>
    <w:p>
      <w:pPr>
        <w:pStyle w:val="Heading2"/>
      </w:pPr>
      <w:r>
        <w:t xml:space="preserve">Подпункт 2</w:t>
      </w:r>
    </w:p>
    <w:p>
      <w:r>
        <w:t xml:space="preserve">2) избрание лица, уполномоченного на подписание от имени общества документов для государственной регистрации, осуществление финансово-хозяйственной деятельности и представление его интересов перед третьими лицами до образования органов управления;</w:t>
      </w:r>
    </w:p>
    <w:p>
      <w:pPr>
        <w:pStyle w:val="Heading2"/>
      </w:pPr>
      <w:r>
        <w:t xml:space="preserve">Подпункт 3</w:t>
      </w:r>
    </w:p>
    <w:p>
      <w:r>
        <w:t xml:space="preserve">3) государственную регистрацию общества в органах юстиции;</w:t>
      </w:r>
    </w:p>
    <w:p>
      <w:pPr>
        <w:pStyle w:val="Heading2"/>
      </w:pPr>
      <w:r>
        <w:t xml:space="preserve">Подпункт 4</w:t>
      </w:r>
    </w:p>
    <w:p>
      <w:r>
        <w:t xml:space="preserve">4) передачу Министерству водных ресурсов и ирригации Республики Казахстан прав владения и пользования государственным пакетом акций общества;</w:t>
      </w:r>
    </w:p>
    <w:p>
      <w:pPr>
        <w:pStyle w:val="Heading2"/>
      </w:pPr>
      <w:r>
        <w:t xml:space="preserve">Подпункт 5</w:t>
      </w:r>
    </w:p>
    <w:p>
      <w:r>
        <w:t xml:space="preserve">5) принятие иных мер, вытекающих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Утвердить прилагаемые изменения и дополнения,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"   " 2024 года №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12 апреля 1999 года № 405 "О видах государственной собственности на государственные пакеты акций и государственные доли участия в организациях":</w:t>
      </w:r>
    </w:p>
    <w:p>
      <w:r>
        <w:t xml:space="preserve">в перечне акционерных обществ и хозяйственных товариществ, государственные пакеты акций и доли участия которых остаются в республиканской собственности, утвержденном указанным постановлением:</w:t>
      </w:r>
    </w:p>
    <w:p>
      <w:r>
        <w:t xml:space="preserve">раздел "г. Астана" дополнить строкой, порядковый номер 21-216, следующего содержания:</w:t>
      </w:r>
    </w:p>
    <w:p>
      <w:r>
        <w:t xml:space="preserve">"21-216. Некоммерческое акционерное общество "Информационно-аналитический центр водных ресурсов.".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27 мая 1999 года №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p>
      <w:r>
        <w:t xml:space="preserve">в перечне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</w:t>
      </w:r>
    </w:p>
    <w:p>
      <w:r>
        <w:t xml:space="preserve">раздел "Министерству водных ресурсов и ирригации Республики Казахстан" дополнить строкой, порядковый номер 408-3, следующего содержания:</w:t>
      </w:r>
    </w:p>
    <w:p>
      <w:r>
        <w:t xml:space="preserve">"408-3. Некоммерческое акционерное общество "Информационно-аналитический центр водных ресурсов.".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15 апреля 2008 года № 339 "Об утверждении лимитов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учреждений":</w:t>
      </w:r>
    </w:p>
    <w:p>
      <w:r>
        <w:t xml:space="preserve">в лимитах штатной численности министерства и иных центральных исполнительных органов с учетом численности их территориальных органов и подведомственных им государственных учреждений, утвержденных указанным постановлением:</w:t>
      </w:r>
    </w:p>
    <w:p>
      <w:r>
        <w:t xml:space="preserve">для служебного пользования.</w:t>
      </w:r>
    </w:p>
    <w:p>
      <w:pPr>
        <w:pStyle w:val="Heading2"/>
      </w:pPr>
      <w:r>
        <w:t xml:space="preserve">Пункт 4</w:t>
      </w:r>
    </w:p>
    <w:p>
      <w:r>
        <w:t xml:space="preserve">4. В постановлении Правительства Республики Казахстан от 4 октября 2023 года № 863 "Некоторые вопросы Министерства водных ресурсов и ирригации Республики Казахстан":</w:t>
      </w:r>
    </w:p>
    <w:p>
      <w:r>
        <w:t xml:space="preserve">пункт 2 исключить;</w:t>
      </w:r>
    </w:p>
    <w:p>
      <w:r>
        <w:t xml:space="preserve">в Положении о Министерстве водных ресурсов и ирригации Республики Казахстан, утвержденном указанным постановлением:</w:t>
      </w:r>
    </w:p>
    <w:p>
      <w:r>
        <w:t xml:space="preserve">в перечне организаций, находящихся в ведении Министерства:</w:t>
      </w:r>
    </w:p>
    <w:p>
      <w:r>
        <w:t xml:space="preserve">подпункт 1) пункта 1 исключить;</w:t>
      </w:r>
    </w:p>
    <w:p>
      <w:r>
        <w:t xml:space="preserve">дополнить подпунктом 6) следующего содержания:</w:t>
      </w:r>
    </w:p>
    <w:p>
      <w:r>
        <w:t xml:space="preserve">"6) некоммерческое акционерное общество "Информационно-аналитический центр водных ресурсов.".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