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имени Бейімбета Майлина коммунальному государственному учреждению "Школа-гимназия № 7" акимата города Рудного Костанайской области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12.04.2019. № 192. редакция от 12.04.2019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4-1) статьи 10 Закона Республики Казахстан от 8 декабря 1993 года "Об административно-территориальном устройстве Республики Казахстан", постановлением Правительства Республики Казахстан от 5 марта 1996 года № 281 "Об утверждении Правил присвоения наименования аэропортам, портам, железнодорожным вокзалам, железнодорожным станциям, станциям метрополитена, автовокзалам, автостанциям, физико-географическим и другим объектам государственной собственности на территории Республики Казахстан, а также переименования, уточнения и изменения транскрипции их наименований и присвоения собственных имен лиц государственным юридическим лицам, юридическим лицам с участием государства" (САПП Республики Казахстан, 1996 г., № 11, ст. 81)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Присвоить имя Бейімбета Майлина коммунальному государственному учреждению "Школа-гимназия № 7" акимата города Рудного Костанайской области.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первого официального опубликования.</w:t>
      </w:r>
    </w:p>
    <w:p>
      <w:r>
        <w:t xml:space="preserve">| Премьер-Министр Республики Казахстан | А. Мамин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