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23 мая 2007 года № 413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30.11.2010. № 55780. редакция от 30.11.2010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23 мая 2007 года № 413 "Об утверждении Правил исключения из-под контроля лекарственных препаратов, содержащих малое количество наркотических средств, психотропных веществ и прекурсоров, из которых указанные средства и вещества не могут быть извлечены легкодоступными способами, и списка указанных препаратов" (САПП Республики Казахстан, 2007 г., № 16, ст. 184) следующие дополнения: список лекарственных препаратов, содержащих малое количество наркотических средств, психотропных веществ и прекурсоров, из которых указанные средства и вещества не могут быть извлечены легкодоступными способами, и не подлежащих контролю в Республике Казахстан, утвержденный указанным постановлением, дополнить строками, порядковые номера 34, 35, 36, 37, 38, 39, 40, 41, следующего содержания: "</w:t>
      </w:r>
    </w:p>
    <w:p>
      <w:r>
        <w:t xml:space="preserve">| 34. | Антиспазм | Состав на 1 таблетку, в мг: парацетамола - 300 мг дротаверин гидрохлорида - 40 мг кодеина - 8 мг | Таблетки № 20 | Таблица III раздел А пункт 1 |</w:t>
      </w:r>
    </w:p>
    <w:p>
      <w:r>
        <w:t xml:space="preserve">|---|---|---|---|---|</w:t>
      </w:r>
    </w:p>
    <w:p>
      <w:r>
        <w:t xml:space="preserve">| 35. | Беллатаминал | Состав на 1 таблетку, в г: сумма алкалоидов красавки - 0,0001 г фенобарбитал - 0,02 г эрготамина тартрат - 0,0003 г | Таблетки № 10 | Таблица III раздел В № 54 Таблица IV Перечень 1 |</w:t>
      </w:r>
    </w:p>
    <w:p>
      <w:r>
        <w:t xml:space="preserve">| 36. | Гликодин | Состав на 5 мл препарата, в мг: декстраметорфана гидробромида - 10 мг левоментол - 75 мг терпингидрат - 10 мг | Сироп во флаконах 50 мл, 100 мл | Таблица II раздел А № 43 (примечание) |</w:t>
      </w:r>
    </w:p>
    <w:p>
      <w:r>
        <w:t xml:space="preserve">| 37. | Коделак®фито | Состав на 120 г препарата, в г: кодеин фосфат - 0,09 г солодки голой корней густого экстракт - 4 г термопсиса экстракт сухой - 0,2 г экстракт чабреца жидкого - 20 г | Сироп во флаконах 100 мл | Таблица III раздел А пункт 1 |</w:t>
      </w:r>
    </w:p>
    <w:p>
      <w:r>
        <w:t xml:space="preserve">| 38. | Корвалин-РТ | Состав на 100 мл препарата, в г: масло мяты перечной - 0,142 г фенобарбитал - 1,826 г этиловый эфир a - бромизовалериановой кислоты - 2 г | Капли для приема внутрь 20 мл, 25 мл | Таблица III раздел В № 54 |</w:t>
      </w:r>
    </w:p>
    <w:p>
      <w:r>
        <w:t xml:space="preserve">| 39. | Корватаблет | Состав на 1 таблетку, в мг: фенобарбитал - 7,5 мг этиловый эфир a - бромизовалериановой кислоты - 8,2 мг | Таблетки № 10, № 20, № 100 | Таблица III раздел В № 54 |</w:t>
      </w:r>
    </w:p>
    <w:p>
      <w:r>
        <w:t xml:space="preserve">| 40. | Сантопералгин | Состав на 1 таблетку, в мг: кодеин - 8 мг кофеин - 50 мг метамизол натрия - 300 мг парацетамол - 300 мг фенобарбитал - 10 мг | Таблетки № 10 | Таблица III раздел А пункт 1 Таблица III раздел В № 54 |</w:t>
      </w:r>
    </w:p>
    <w:p>
      <w:r>
        <w:t xml:space="preserve">| 41. | Сантотитралгин | Состав на 1 таблетку, в мг: кодеин - 8 мг кофеин - 50 мг метамизол натрия - 300 мг фенобарбитал - 10 мг | Таблетки № 10 | Таблица III раздел А пункт 1 Таблица III раздел В № 54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первого официального опубликования.</w:t>
      </w:r>
    </w:p>
    <w:p>
      <w:r>
        <w:t xml:space="preserve">Премьер-Mинистр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