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23 декабря 2008 года № 1204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11.12.2009. № 2084. редакция от 11.12.2009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23 декабря 2008 года № 1204 "Об утверждении Стратегического плана Министерства культуры и информации Республики Казахстан на 2009-2011 годы" следующее изменение: в Стратегическом плане Министерства культуры и информации Республики Казахстан на 2009-2011 годы, утвержденном указанным постановлением: раздел "6. Бюджетные программы" изложить в новой редакции согласно приложению к настоящему постановлению. 2. Настоящее постановление вводится в действие со дня подписания и подлежит официальному опубликованию.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11 декабря 2009 года № 2084</w:t>
      </w:r>
    </w:p>
    <w:p>
      <w:pPr>
        <w:pStyle w:val="Heading2"/>
      </w:pPr>
      <w:r>
        <w:t xml:space="preserve">Пункт 6</w:t>
      </w:r>
    </w:p>
    <w:p>
      <w:r>
        <w:t xml:space="preserve">6. Бюджетные программы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001 Услуги по формированию и реализации государственной политики в области культуры и информации |  |  |  |  |  |  |</w:t>
      </w:r>
    </w:p>
    <w:p>
      <w:r>
        <w:t xml:space="preserve">| Описание | Проведение стратегической политики и эффективной межотраслевой координации по формированию и реализации государственной политики в области культуры, информации, архивного дела и документации, книгоиздания, внутриполитической стабильности, межнационального согласия и языковой политики. Создание правовых, экономических и организационных основ в сфере возрождения, сохранения, развития, использования и распространения национальной культуры и культуры других народов, создание условий для расширения применения государственного языка. Обеспечение контроля за реализацией государственной политики в сфере информации, архивного дела и документации, книгоиздательской деятельности, полиграфии, языковой политики, повышение профессионального уровня государственных служащих. Обеспечение функционирования аппарата Министерства культуры и информации и его подразделений. Выдача лицензий на проведение археологических и реставрационных работ памятников истории и культуры, организация работы по управлению государственной сетью телевидения и радиовещания, издательств и полиграфических предприятий, республиканских архивных учреждений; осуществление поставки на учет средств массовой информации; выдачи лицензий на деятельность организаций телевидения и/или радиовещания. |  |  |  |  |  |  |</w:t>
      </w:r>
    </w:p>
    <w:p>
      <w:r>
        <w:t xml:space="preserve">| 1. Обеспечение функционирования, международное сотрудничество и стратегическое планирование Министерства (ДАРМС, ДЭФ, ЮД, ДАСП) |  |  |  |  |  |  |  |</w:t>
      </w:r>
    </w:p>
    <w:p>
      <w:r>
        <w:t xml:space="preserve">| Стратегическое направление 1 | Повышение конкурентоспособности сферы культуры и искусства |  |  |  |  |  |  |</w:t>
      </w:r>
    </w:p>
    <w:p>
      <w:r>
        <w:t xml:space="preserve">| Цель | 1.1 Дальнейшая реализация Национального стратегического проекта «Мәдени мұра» |  |  |  |  |  |  |</w:t>
      </w:r>
    </w:p>
    <w:p>
      <w:r>
        <w:t xml:space="preserve">| 1.2 Популяризация отечественной культуры в стране и за рубежом |  |  |  |  |  |  |  |</w:t>
      </w:r>
    </w:p>
    <w:p>
      <w:r>
        <w:t xml:space="preserve">| 1.4. Развитие инфраструктуры сферы культуры и искусства |  |  |  |  |  |  |  |</w:t>
      </w:r>
    </w:p>
    <w:p>
      <w:r>
        <w:t xml:space="preserve">| Задача 1.1.1. | Сохранение и развитие объектов историко-культурного наследия |  |  |  |  |  |  |</w:t>
      </w:r>
    </w:p>
    <w:p>
      <w:r>
        <w:t xml:space="preserve">| Задача 1.1.2. |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Задача 1.2.1. | Стимулирование роста востребованности отечественного продукта сферы культуры |  |  |  |  |  |  |</w:t>
      </w:r>
    </w:p>
    <w:p>
      <w:r>
        <w:t xml:space="preserve">| Задача 1.4.1. | Совершенствование нормативно-правовой базы сферы культуры |  |  |  |  |  |  |</w:t>
      </w:r>
    </w:p>
    <w:p>
      <w:r>
        <w:t xml:space="preserve">| Показатели количества | Наименование показателя | Ед. изм. | Отчетный период | Плановый период |  |  |  |</w:t>
      </w:r>
    </w:p>
    <w:p>
      <w:r>
        <w:t xml:space="preserve">| 2007 год | 2008 год | 2009 год | 2010 год | 2011 год |  |  |  |</w:t>
      </w:r>
    </w:p>
    <w:p>
      <w:r>
        <w:t xml:space="preserve">| Ориентировочное количество страте- гических документов Министерства | шт. |  | 4 | 4 | 4 | 4 |  |</w:t>
      </w:r>
    </w:p>
    <w:p>
      <w:r>
        <w:t xml:space="preserve">| Ориентировочное количество базовых и тематических социологических исследований | шт. |  | 19 | 19 | 19 | 19 |  |</w:t>
      </w:r>
    </w:p>
    <w:p>
      <w:r>
        <w:t xml:space="preserve">| Ориентировочное количество отчетов о финансовой, опе- ративной деятель- ности Министерства | шт. |  | 28 | 28 | 28 | 28 |  |</w:t>
      </w:r>
    </w:p>
    <w:p>
      <w:r>
        <w:t xml:space="preserve">| Ориентировочное количество сотруд- ников министерства, прошедших повышение квалификации | % | 50 | 60 | 70 | 70 | 70 |  |</w:t>
      </w:r>
    </w:p>
    <w:p>
      <w:r>
        <w:t xml:space="preserve">| Ориентировочное количество разрабо- танных международ- ных договоров и соглашений | шт. | 8 | 8 | 8 | 10 | 12 |  |</w:t>
      </w:r>
    </w:p>
    <w:p>
      <w:r>
        <w:t xml:space="preserve">| Ориентировочное количество экспер- тиз разработанных нормативно правовых актов Министерством (по мере поступле- ния) | % | 100 | 100 | 100 | 100 | 100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Улучшение необходимых условий для обеспечения сохранности историко- культурного наследия, расширение использования социально-информацион- ных и коммуникативных технологий в социально-значимых сферах деятель- ности, улучшение системы стратегического планирования Министерства, нацеленное на достижение конечных результатов. Эффективное и качественное исполнение бюджетных программ Министерства. Обеспечение функционирования деятельности аппарата министерства. |  |  |  |  |  |  |</w:t>
      </w:r>
    </w:p>
    <w:p>
      <w:r>
        <w:t xml:space="preserve">| 2. Формирование государственной политики в области культуры, охраны и использования объектов историко-культурного наследия (КК) |  |  |  |  |  |  |  |</w:t>
      </w:r>
    </w:p>
    <w:p>
      <w:r>
        <w:t xml:space="preserve">| Стратегическое направление | Повышение конкурентоспособности сферы культуры и искусства |  |  |  |  |  |  |</w:t>
      </w:r>
    </w:p>
    <w:p>
      <w:r>
        <w:t xml:space="preserve">| Цель | 1.1 Дальнейшая реализация Национального стратегического проекта «Мәдени мұра» |  |  |  |  |  |  |</w:t>
      </w:r>
    </w:p>
    <w:p>
      <w:r>
        <w:t xml:space="preserve">| 1.2 Популяризация отечественной культуры в стране и за рубежом |  |  |  |  |  |  |  |</w:t>
      </w:r>
    </w:p>
    <w:p>
      <w:r>
        <w:t xml:space="preserve">| 1.3 Расширение доступа населения к культурным ценностям с использованием новых информационных технологий |  |  |  |  |  |  |  |</w:t>
      </w:r>
    </w:p>
    <w:p>
      <w:r>
        <w:t xml:space="preserve">| 1.4. Развитие инфраструктуры сферы культуры и искусства |  |  |  |  |  |  |  |</w:t>
      </w:r>
    </w:p>
    <w:p>
      <w:r>
        <w:t xml:space="preserve">| Задача 1.1.1. | Сохранение и развитие объектов историко-культурного наследия |  |  |  |  |  |  |</w:t>
      </w:r>
    </w:p>
    <w:p>
      <w:r>
        <w:t xml:space="preserve">| Задача 1.1.2. |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Задача 1.2.1. | Стимулирование роста востребованности отечественного продукта сферы культуры |  |  |  |  |  |  |</w:t>
      </w:r>
    </w:p>
    <w:p>
      <w:r>
        <w:t xml:space="preserve">| Задача 1.4.1 | Совершенствование нормативно-правовой базы сферы культуры |  |  |  |  |  |  |</w:t>
      </w:r>
    </w:p>
    <w:p>
      <w:r>
        <w:t xml:space="preserve">|  | Наименование показателя | Ед. изм. | Отчетный период | Плановый период |  |  |  |</w:t>
      </w:r>
    </w:p>
    <w:p>
      <w:r>
        <w:t xml:space="preserve">| 2007 год | 2008 год | 2009 год | 2010 год | 2011 год |  |  |  |</w:t>
      </w:r>
    </w:p>
    <w:p>
      <w:r>
        <w:t xml:space="preserve">| Показатели количества | Ориентировочное количество выданных лицензий на рестав- рационные и архео- логические работы в установленные сроки | % | 100 | 100 | 100 | 100 | 100 |</w:t>
      </w:r>
    </w:p>
    <w:p>
      <w:r>
        <w:t xml:space="preserve">| Ориентировочное количество выданных разрешений на ввоз и вывоз историко- культурных ценнос- тей (по запросу) | % | 100 | 100 | 100 | 100 | 100 |  |</w:t>
      </w:r>
    </w:p>
    <w:p>
      <w:r>
        <w:t xml:space="preserve">| Ориентировочное количество отчетов, справок, представ- ленных для руковод- ства министерства, государственные органы, Правитель- ства и админист- рации Президента | шт. | 27 | 27 | 27 | 27 | 27 |  |</w:t>
      </w:r>
    </w:p>
    <w:p>
      <w:pPr>
        <w:pStyle w:val="Heading2"/>
      </w:pPr>
      <w:r>
        <w:t xml:space="preserve">1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Ориентировочное количество мероприятий по международному сотрудничеству | шт. | 8 | 8 | 8 | 8 | 8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Улучшение необходимых условий для обеспечения сохранности историко- культурного наследия, расширение использования социально- информационных и коммуникативных технологий в сфере культуры. |  |  |  |  |  |  |</w:t>
      </w:r>
    </w:p>
    <w:p>
      <w:r>
        <w:t xml:space="preserve">| 3. Проведение государственной политики в области развития языков (КЯ) |  |  |  |  |  |  |  |</w:t>
      </w:r>
    </w:p>
    <w:p>
      <w:r>
        <w:t xml:space="preserve">| Стратегическое направление | Создание толерантной языковой среды как фактора единения народа Казахстана |  |  |  |  |  |  |</w:t>
      </w:r>
    </w:p>
    <w:p>
      <w:r>
        <w:t xml:space="preserve">| Цель | 2.1 Развитие государственного языка, языков народа Казахстана и реализация принципа триединства языков |  |  |  |  |  |  |</w:t>
      </w:r>
    </w:p>
    <w:p>
      <w:r>
        <w:t xml:space="preserve">| Задача 2.1.2. | Реализация принципа триединства языков |  |  |  |  |  |  |</w:t>
      </w:r>
    </w:p>
    <w:p>
      <w:r>
        <w:t xml:space="preserve">| Задача 2.1.3. | Сохранение и развитие языков народа Казахстана |  |  |  |  |  |  |</w:t>
      </w:r>
    </w:p>
    <w:p>
      <w:r>
        <w:t xml:space="preserve">| Задача 2.1.4. | Развитие и укрепление культурных связей с соотечественниками, проживающими за рубежом |  |  |  |  |  |  |</w:t>
      </w:r>
    </w:p>
    <w:p>
      <w:r>
        <w:t xml:space="preserve">|  | Наименование показателя | Ед. изм. | Отчетный период | Плановый период |  |  |  |</w:t>
      </w:r>
    </w:p>
    <w:p>
      <w:r>
        <w:t xml:space="preserve">| 2007 год | 2008 год | 2009 год | 2010 год | 2011 год |  |  |  |</w:t>
      </w:r>
    </w:p>
    <w:p>
      <w:r>
        <w:t xml:space="preserve">| Показатели количества | Ориентировочное количество отчетов, справок, представ- ленных для руковод- ства министерства, государственные органы, Правитель- ства и админист- рации Президента | шт. | 12 | 16 | 16 | 16 | 16 |</w:t>
      </w:r>
    </w:p>
    <w:p>
      <w:r>
        <w:t xml:space="preserve">| Ориентировочное количество прове- денных заседаний действующих комиссий, рабочих групп | шт. | 14 | 15 | 14 | 14 | 14 |  |</w:t>
      </w:r>
    </w:p>
    <w:p>
      <w:r>
        <w:t xml:space="preserve">| Ориентировочное количество прове- денных конференций, круглых столов, семинаров | шт. | 37 | 29 | 26 | 32 | 28 |  |</w:t>
      </w:r>
    </w:p>
    <w:p>
      <w:r>
        <w:t xml:space="preserve">| Ориентировочное количество мероприятий по международному сотрудничеству | шт. | 3 | 7 | 5 | 4 | 3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Повышение роли государственного языка во всех сферах общественной жизни, улучшение развития языков этнических групп, повышение качества удовлетворения национально-культурных потребностей соотечественников, проживающих за рубежом. |  |  |  |  |  |  |</w:t>
      </w:r>
    </w:p>
    <w:p>
      <w:r>
        <w:t xml:space="preserve">| 4. Формирование государственной политики в области информации (КИА) |  |  |  |  |  |  |  |</w:t>
      </w:r>
    </w:p>
    <w:p>
      <w:r>
        <w:t xml:space="preserve">| Стратегическое направление | Повышение конкурентоспособности отечественного информационного пространства |  |  |  |  |  |  |</w:t>
      </w:r>
    </w:p>
    <w:p>
      <w:r>
        <w:t xml:space="preserve">| Цель | 3.1 Формирование социального оптимизма казахстанцев в рамках совершенствования государственной информационной политики |  |  |  |  |  |  |</w:t>
      </w:r>
    </w:p>
    <w:p>
      <w:r>
        <w:t xml:space="preserve">| 3.2 Повышение конкурентоспособности отечественного информационного продукта |  |  |  |  |  |  |  |</w:t>
      </w:r>
    </w:p>
    <w:p>
      <w:r>
        <w:t xml:space="preserve">| 3.3 Расширение доступа населения к ресурсам Национального архивного фонда |  |  |  |  |  |  |  |</w:t>
      </w:r>
    </w:p>
    <w:p>
      <w:r>
        <w:t xml:space="preserve">| Задача 3.1.1. | Расширение и повышение эффективности информационной поддержки Стратегии развития и вхождения Казахстана в число 50-ти наиболее конкурентоспособных стран мира отечественными средствами массовой информации |  |  |  |  |  |  |</w:t>
      </w:r>
    </w:p>
    <w:p>
      <w:r>
        <w:t xml:space="preserve">| Задача 3.1.2. | Активизация взаимодействия с медиа-сообществом по реализации государственной информационной политики |  |  |  |  |  |  |</w:t>
      </w:r>
    </w:p>
    <w:p>
      <w:r>
        <w:t xml:space="preserve">| Задача 3.1.3. | Повышение правовой культуры средств массовой информации и обеспечение соблюдения законодательства |  |  |  |  |  |  |</w:t>
      </w:r>
    </w:p>
    <w:p>
      <w:r>
        <w:t xml:space="preserve">| Задача 3.2.3. | Тематическая дифференциация государственных электронных СМИ (создание республиканских специализированных телеканалов на базе действующих) |  |  |  |  |  |  |</w:t>
      </w:r>
    </w:p>
    <w:p>
      <w:r>
        <w:t xml:space="preserve">| Задача 3.2.4. | Снижение зависимости от зарубежного информационного продукта |  |  |  |  |  |  |</w:t>
      </w:r>
    </w:p>
    <w:p>
      <w:r>
        <w:t xml:space="preserve">|  | Наименование показателя | Ед. изм. | Отчетный период | Плановый период |  |  |  |</w:t>
      </w:r>
    </w:p>
    <w:p>
      <w:r>
        <w:t xml:space="preserve">| 2007 год | 2008 год | 2009 год | 2010 год | 2011 год |  |  |  |</w:t>
      </w:r>
    </w:p>
    <w:p>
      <w:r>
        <w:t xml:space="preserve">| Показатели количества | Ориентировочное количество выдан- ных свидетельств о постановке на учет средств массовой информации в установленные сроки | % | 100 | 100 | 100 | 100 | 100 |</w:t>
      </w:r>
    </w:p>
    <w:p>
      <w:r>
        <w:t xml:space="preserve">| Ориентировочное количество выданных лицензий на деятельность организация телевидения и радиовещания (по запросу) | % | 100 | 100 | 100 | 100 | 100 |  |</w:t>
      </w:r>
    </w:p>
    <w:p>
      <w:r>
        <w:t xml:space="preserve">| Ориентировочное количество отчетов, справок, представленных для руководства министерства, государственные органы, Правитель- ства и админист- рации Президента | шт. | 4 | 4 | 4 | 4 | 4 |  |</w:t>
      </w:r>
    </w:p>
    <w:p>
      <w:r>
        <w:t xml:space="preserve">| Ориентировочное количество мероприятий по международному сотрудничеству | шт. | 12 | 12 | 12 | 12 | 12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Повышение информированности населения, улучшение освещения наиболее значимых событий жизни страны, формирование позитивного имиджа Республики Казахстан. |  |  |  |  |  |  |</w:t>
      </w:r>
    </w:p>
    <w:p>
      <w:r>
        <w:t xml:space="preserve">| 5. Участие в разработке и формировании государственной политики в области сохранения общественной стабильности (ДОПР) |  |  |  |  |  |  |  |</w:t>
      </w:r>
    </w:p>
    <w:p>
      <w:r>
        <w:t xml:space="preserve">| Стратегическое направление | Дальнейшее укрепление государственности, единства народа и обеспечение консолидации общества для стабильного развития нации |  |  |  |  |  |  |</w:t>
      </w:r>
    </w:p>
    <w:p>
      <w:r>
        <w:t xml:space="preserve">| Цель | 4.1 Обеспечение единства народа и формирование общеказахстанского патриотизма |  |  |  |  |  |  |</w:t>
      </w:r>
    </w:p>
    <w:p>
      <w:r>
        <w:t xml:space="preserve">| 4.2 Укрепление государственности посредством совершенствования взаимодействия государства с институтами гражданского общества |  |  |  |  |  |  |  |</w:t>
      </w:r>
    </w:p>
    <w:p>
      <w:r>
        <w:t xml:space="preserve">| Задача 4.1.1. | Сохранение и укрепление межнационального согласия и дальнейшее повышение роли Ассамблеи народа Казахстана |  |  |  |  |  |  |</w:t>
      </w:r>
    </w:p>
    <w:p>
      <w:r>
        <w:t xml:space="preserve">| Задача 4.1.2. | Разъяснение и пропаганда Стратегии и приоритетов развития Казахстана и проводимой государственной политики |  |  |  |  |  |  |</w:t>
      </w:r>
    </w:p>
    <w:p>
      <w:r>
        <w:t xml:space="preserve">| Задача 4.1.3. | Формирование уважительного отношения к государственным символам Республики Казахстан |  |  |  |  |  |  |</w:t>
      </w:r>
    </w:p>
    <w:p>
      <w:r>
        <w:t xml:space="preserve">| Задача 4.2.1. | Расширение участия институтов гражданского общества в реализации Стратегии развития страны |  |  |  |  |  |  |</w:t>
      </w:r>
    </w:p>
    <w:p>
      <w:r>
        <w:t xml:space="preserve">| Показатели | Наименование показателя | Ед. изм. | Отчетный период | Плановый период |  |  |  |</w:t>
      </w:r>
    </w:p>
    <w:p>
      <w:pPr>
        <w:pStyle w:val="Heading2"/>
      </w:pPr>
      <w:r>
        <w:t xml:space="preserve">2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2007 год | 2008 год | 2009 год | 2010 год | 2011 год |  |  |  |</w:t>
      </w:r>
    </w:p>
    <w:p>
      <w:r>
        <w:t xml:space="preserve">| Показатели количества | Ориентировочное количество разработанных стратегических документов | шт. |  |  | 4 | 4 | 4 |</w:t>
      </w:r>
    </w:p>
    <w:p>
      <w:r>
        <w:t xml:space="preserve">| Социологические исследования | шт. |  |  | 19 | 19 | 19 |  |</w:t>
      </w:r>
    </w:p>
    <w:p>
      <w:r>
        <w:t xml:space="preserve">| Ориентировочное количество прове- денных заседаний действующих комиссий, рабочих групп | шт. | 10 | 10 | 8 | 10 | 12 |  |</w:t>
      </w:r>
    </w:p>
    <w:p>
      <w:r>
        <w:t xml:space="preserve">| Ориентировочное количество прове- денных конфе- ренций, круглых столов, семинаров | шт. | 21 | 25 | 25 | 25 | 25 |  |</w:t>
      </w:r>
    </w:p>
    <w:p>
      <w:r>
        <w:t xml:space="preserve">| Ориентировочное количество мероприятий по международному сотрудничеству | шт. | 7 | 7 | 7 | 7 | 7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Развитие демократии, модернизация и либерализация политической жизни, формирование политической культуры граждан страны, сохранение межнационального и межконфессионального согласия, улучшение взаимодействия государственных органов с неправительственным сектором, политическими партиями. Развитие духовно-нравственного потенциала, патриотизма граждан Казахстана, повышение имиджа Республики Казахстан в глазах мирового сообщества. Закрепление в массовом сознании общенациональной идеи - вхождение Казахстана в число 50-ти наиболее конкурентоспособных стран мира. |  |  |  |  |  |  |</w:t>
      </w:r>
    </w:p>
    <w:p>
      <w:r>
        <w:t xml:space="preserve">| Расходы на реализацию программы | тыс. тенге | 301 040 | 284 317 | 404 505 | 485 726 | 597 433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002 Прикладные научные исследования в области культуры и информации |  |  |  |  |  |  |</w:t>
      </w:r>
    </w:p>
    <w:p>
      <w:r>
        <w:t xml:space="preserve">| Описание | Обеспечение проведения научно-практического анализа тенденций развития культуры и искусства, разработка эффективных и перспективных моделей функционирования социально-культурной инфраструктуры; музеефикация и популяризация памятников истории и культуры; обеспечение организации изучения кочевнической и оседло-земледельческой культур и аспектов их взаимодействия, других этнокультурных процессов, происходивших на территории Евразии с древнейших времен до наших дней; обеспечение археологических, архитектурных, градостроительных исследований объектов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1.1 | Дальнейшая реализация Национального стратегического проекта «Мәдени мұра» |  |  |  |  |  |  |</w:t>
      </w:r>
    </w:p>
    <w:p>
      <w:r>
        <w:t xml:space="preserve">| Задача 1.1.1. | Сохранение и развитие объектов историко-культурного наследия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научных и научно-методи- ческих работ | Ед. | 14 | 16 | 25 | 10 | 10 |</w:t>
      </w:r>
    </w:p>
    <w:p>
      <w:r>
        <w:t xml:space="preserve">| Ориентировочное количество изданных научных каталогов и альбомов | Ед. | 4 | 5 |  |  |  |  |</w:t>
      </w:r>
    </w:p>
    <w:p>
      <w:r>
        <w:t xml:space="preserve">| Ориентировочное количество научно- исследовательских экспедиций по проблемам историко- культурного наследия | Ед. | 12 | 15 | 33 |  |  |  |</w:t>
      </w:r>
    </w:p>
    <w:p>
      <w:r>
        <w:t xml:space="preserve">| Показатели качества | Доля изученных памятников истории и культуры | % | 20 | 30 | 35 | 35 | 35 |</w:t>
      </w:r>
    </w:p>
    <w:p>
      <w:r>
        <w:t xml:space="preserve">| Модернизация системы учета экспонатов | % | 15 | 20 | 25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Увеличение спроса населения на научную продукцию по проблемам историко-культурно- го наследия | % | 30 | 35 | 45 |  |  |</w:t>
      </w:r>
    </w:p>
    <w:p>
      <w:r>
        <w:t xml:space="preserve">| Расходы на реализацию программы |  | тыс. тенге | 238 715 | 245 035 | 268 091 | 43 423 | 44 356 |</w:t>
      </w:r>
    </w:p>
    <w:p>
      <w:r>
        <w:t xml:space="preserve">| Администратор бюджетной программы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003 Стимулирование деятелей в сфере культуры и информации |  |  |  |  |  |  |</w:t>
      </w:r>
    </w:p>
    <w:p>
      <w:r>
        <w:t xml:space="preserve">| Описание | Реализация государственной политики в сфере культуры, выявление произведений искусств, имеющих общенациональную значимость. Утверждение общественного и межнационального согласия, укрепление единства многонационального народа Республики. Развитие демократии и социального прогресса, обеспечение выплат государственных премий журналистам и деятелям культуры за лучшие публикации в области средств массовой информации, литературы и искусства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 | Популяризация отечественной культуры в стране и за рубежом |  |  |  |  |  |  |</w:t>
      </w:r>
    </w:p>
    <w:p>
      <w:r>
        <w:t xml:space="preserve">| Задача 1.2.2. | Активизация взаимодействия с творческими объединениями и союзами по реализации государственной политики в сфере культуры и искусства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деятелей культуры, удостоен- ных государственных премий | чел. | 1 | 11 | 1 | 4 | 1 |</w:t>
      </w:r>
    </w:p>
    <w:p>
      <w:r>
        <w:t xml:space="preserve">| Ориентировочное количество деятелей культуры, удостоен- ных государственных стипендий | чел. | 50 | 50 | 50 | 50 | 50 |  |</w:t>
      </w:r>
    </w:p>
    <w:p>
      <w:r>
        <w:t xml:space="preserve">| Ориентировочное количество деятелей удостоенных премии и грантов в области средств массовой информации | чел. | 4 | 4 | 4 | 4 | 4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Стимулирование журналистов, видных деятелей в области культуры, литературы и искусства Республики Казахстан за лучшее опубликование трудов. |  |  |  |  |  |  |</w:t>
      </w:r>
    </w:p>
    <w:p>
      <w:r>
        <w:t xml:space="preserve">| Расходы на реализацию программы |  | тыс. тенге | 17 824 | 49 503 | 28 923 | 55 520 | 32 840 |</w:t>
      </w:r>
    </w:p>
    <w:p>
      <w:r>
        <w:t xml:space="preserve">| Администратор бюджетной программы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005 Развитие государственного языка и других языков народа Казахстана |  |  |  |  |  |  |</w:t>
      </w:r>
    </w:p>
    <w:p>
      <w:r>
        <w:t xml:space="preserve">| Описание | Расширение и укрепление социально-коммуникативных функций государственного языка. Развитие других языков народа Казахстана. Создание государственной системы по социально-экономической, правовой защите и поддержке соотечественников, проживающих за рубежом |  |  |  |  |  |  |</w:t>
      </w:r>
    </w:p>
    <w:p>
      <w:r>
        <w:t xml:space="preserve">| Стратегическое направление 2. | Создание толерантной языковой среды как фактора единения народа Казахстана |  |  |  |  |  |  |</w:t>
      </w:r>
    </w:p>
    <w:p>
      <w:r>
        <w:t xml:space="preserve">| Цель 2.1. | Развитие государственного языка, языков народа Казахстана и реализация принципа триединства языков |  |  |  |  |  |  |</w:t>
      </w:r>
    </w:p>
    <w:p>
      <w:r>
        <w:t xml:space="preserve">| Задача 2.1.2. | Реализация принципа триединства языков |  |  |  |  |  |  |</w:t>
      </w:r>
    </w:p>
    <w:p>
      <w:r>
        <w:t xml:space="preserve">| Задача 2.1.3. | Сохранение и развитие языков народа Казахстана |  |  |  |  |  |  |</w:t>
      </w:r>
    </w:p>
    <w:p>
      <w:r>
        <w:t xml:space="preserve">| Задача 2.1.4. | Развитие и укрепление культурных связей с соотечественниками, проживающими за рубежом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Организация курсов обучения государст- венному языку в воскресных школах республиканских национально-куль- турных объединений, оказание государст- венной поддержки развитию националь- ных языков через воскресные школы национально-куль- турных центров | % | 12 | 18 | 25 | 28 | 30 |</w:t>
      </w:r>
    </w:p>
    <w:p>
      <w:r>
        <w:t xml:space="preserve">| Разработка и выпуск литературы образо- вательного и научного характера по вопросам государственной языковой политики | % | 28 | 38 | 41 | 45 | 48 |  |</w:t>
      </w:r>
    </w:p>
    <w:p>
      <w:r>
        <w:t xml:space="preserve">| Проведение социоло- гических и анали- тических исследо- ваний по проблемам языковой политики и соотечественников, проживающих за рубежом | % | 25 |  | 20 | 22 | 23 |  |</w:t>
      </w:r>
    </w:p>
    <w:p>
      <w:r>
        <w:t xml:space="preserve">| Проведение органи- зационных, методи- ческих, культурных мероприятий по пропаганде государственной языковой политике | % | 20 | 30 | 33 | 35 | 38 |  |</w:t>
      </w:r>
    </w:p>
    <w:p>
      <w:r>
        <w:t xml:space="preserve">| Издание словарей, учебников, учебно- методических пособий для казахской диаспоры, проживающей за рубежом | % | 24 | 35 | 38 | 41 | 44 |  |</w:t>
      </w:r>
    </w:p>
    <w:p>
      <w:r>
        <w:t xml:space="preserve">| Проведение органи- зационных, методи- ческих, культурных мероприятий по консолидации казахской диаспоры | % | 20 | 25 | 27 | 29 | 31 |  |</w:t>
      </w:r>
    </w:p>
    <w:p>
      <w:r>
        <w:t xml:space="preserve">| Участие националь- ного фонда поддерж- ки соотечественни- ков, проживающих за рубежом в проведе- нии организационно- культурных мероприятий (от общего объема мероприятий, проводимых в рамках реализации Государственной программы поддержки соотечественников, проживающих за рубежом) | % |  |  |  |  | 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Повышение роли государственного языка во всех сферах общественной жизни, улучшение развития языков этнических групп, повышение качества удовлетворения национально-культурных потребностей соотечественников, проживающих за рубежом. |  |  |  |  |  |  |</w:t>
      </w:r>
    </w:p>
    <w:p>
      <w:r>
        <w:t xml:space="preserve">| Расходы на реализацию программы |  | тыс. тенге | 689 815 | 568 035 | 637 945 | 722 966 | 789 750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006 Целевые трансферты на развитие областным бюджетам, бюджетам городов Астаны и Алматы на развитие объектов культуры |  |  |  |  |  |  |</w:t>
      </w:r>
    </w:p>
    <w:p>
      <w:r>
        <w:t xml:space="preserve">| Описание | Строительство объектов культуры местного, городского значения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1.4. | Развитие инфраструктуры сферы культуры и искусства |  |  |  |  |  |  |</w:t>
      </w:r>
    </w:p>
    <w:p>
      <w:r>
        <w:t xml:space="preserve">| Задача 1.4.2 | Модернизация и расширение сети культурных учреждений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объектов подлежащих строительству | Ед. | 8 | 6 | 6 | 1 |  |</w:t>
      </w:r>
    </w:p>
    <w:p>
      <w:r>
        <w:t xml:space="preserve">| Показатели качества |  |  |  |  |  |  |  |</w:t>
      </w:r>
    </w:p>
    <w:p>
      <w:r>
        <w:t xml:space="preserve">| Показатели результата |  |  |  |  |  |  |  |</w:t>
      </w:r>
    </w:p>
    <w:p>
      <w:r>
        <w:t xml:space="preserve">| Расходы на реализацию программы |  | тыс. тенге | 10 663 038 | 26 951 699 | 17 330 476 | 9 603 306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007 Материально-техническое оснащение Министерства культуры и информации Республики Казахстан |  |  |  |  |  |  |</w:t>
      </w:r>
    </w:p>
    <w:p>
      <w:r>
        <w:t xml:space="preserve">| Описание | Оснащение материально-технической базы уполномоченного органа в области культуры и информации |  |  |  |  |  |  |</w:t>
      </w:r>
    </w:p>
    <w:p>
      <w:r>
        <w:t xml:space="preserve">| Стратегическое направление | Повышение конкурентоспособности сферы культуры и искусства |  |  |  |  |  |  |</w:t>
      </w:r>
    </w:p>
    <w:p>
      <w:r>
        <w:t xml:space="preserve">| Цель 1.4 | Развитие инфраструктуры сферы культуры и искусства |  |  |  |  |  |  |</w:t>
      </w:r>
    </w:p>
    <w:p>
      <w:r>
        <w:t xml:space="preserve">| Задача 1.4.1 | Совершенствование нормативно-правовой базы сферы культуры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программного обеспечения |  | 50 | 65 |  | 90 | 21 |</w:t>
      </w:r>
    </w:p>
    <w:p>
      <w:r>
        <w:t xml:space="preserve">| Ориентировочное количество мебели | комп. | 33 | 48 |  | 3 | 33 |  |</w:t>
      </w:r>
    </w:p>
    <w:p>
      <w:r>
        <w:t xml:space="preserve">| Ориентировочное количество оборудования, прочие | шт. | 8 | 9 |  | 20 |  |  |</w:t>
      </w:r>
    </w:p>
    <w:p>
      <w:r>
        <w:t xml:space="preserve">| Показатели качества | Оснащенность аппа- рата министерства необходимым для работы оборудова- нием, программным обеспечением, а также мебелью | % | 50 | 60 |  | 85 | 65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Обеспечение бесперебойного функционирования деятельности Министерства |  |  |  |  |  |  |</w:t>
      </w:r>
    </w:p>
    <w:p>
      <w:r>
        <w:t xml:space="preserve">| Расходы на реализацию программы |  | тыс. тенге | 120 097 | 43 837 |  | 9 048 | 2 706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008 Капитальный ремонт зданий, помещений и сооружений государственных организаций в области культуры и информации |  |  |  |  |  |  |</w:t>
      </w:r>
    </w:p>
    <w:p>
      <w:r>
        <w:t xml:space="preserve">| Описание | Проведение капитального ремонта учреждений и предприятий в области культуры и информации |  |  |  |  |  |  |</w:t>
      </w:r>
    </w:p>
    <w:p>
      <w:r>
        <w:t xml:space="preserve">| Стратегическое направление | Повышение конкурентоспособности сферы культуры и искусства |  |  |  |  |  |  |</w:t>
      </w:r>
    </w:p>
    <w:p>
      <w:r>
        <w:t xml:space="preserve">| Цель 1.4. | Развитие инфраструктуры сферы культуры и искусства |  |  |  |  |  |  |</w:t>
      </w:r>
    </w:p>
    <w:p>
      <w:r>
        <w:t xml:space="preserve">| Задача 1.4.2 | Модернизация и расширение сети культурных учреждений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объек- тов, подлежащих капитальному ремонту | Ед. | 15 | 8 | 4 | 1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Улучшение необходимых условий для обеспечения сохранности историко- культурного наследия, расширение использования социально-информационных и коммуникативных технологий в социально-значимых сферах деятельности подведомственных учреждений и предприятий в области культуры и информации. |  |  |  |  |  |  |</w:t>
      </w:r>
    </w:p>
    <w:p>
      <w:r>
        <w:t xml:space="preserve">| Расходы на реализацию программы |  | тыс. тенге | 1 099 944 | 1 034 237 | 451 544 | 342 754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009 Производство национальных фильмов |  |  |  |  |  |  |</w:t>
      </w:r>
    </w:p>
    <w:p>
      <w:r>
        <w:t xml:space="preserve">| Описание | Обеспечение творческо-производственной, научной, образовательной деятельности, направленной на создание и прокат аудиовизуальных произведений в любой форме и различных жанрах; создание условий для сохранения и развития материально-технической базы кинематографии; обеспечение условий для производства, тиражирования и проката национальных фильмов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1.2. | Популяризация отечественной культуры в стране и за рубежом |  |  |  |  |  |  |</w:t>
      </w:r>
    </w:p>
    <w:p>
      <w:r>
        <w:t xml:space="preserve">| Задача 1.2.1 | Стимулирование роста востребованности отечественного продукта сферы культуры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Доля отечественных фильмов в общем объеме кинопроката | % | 3 | 4,5 | 5,2 | 6,5 | 8 |</w:t>
      </w:r>
    </w:p>
    <w:p>
      <w:r>
        <w:t xml:space="preserve">| Доля новых отечест- венных произведений в области искусства в общем объеме отечественных произведений, доступных населению | % | 22 | 24 | 13 | 28 | 30 |  |</w:t>
      </w:r>
    </w:p>
    <w:p>
      <w:r>
        <w:t xml:space="preserve">| Предполагаемое количество предс- тавленных нацио- нальных фильмов в кинопрограммах международных кинофестивалей, кинофорумов, Дней культуры и Дней казахстанского кино | Ед. | 13 | 11 | 11 | 7 | 7 |  |</w:t>
      </w:r>
    </w:p>
    <w:p>
      <w:r>
        <w:t xml:space="preserve">| Показатели качества | Предполагаемое количество призов и наград международ- ных кинофестивалей | Ед. | 7 | 4 | 4 | 4 | 4 |</w:t>
      </w:r>
    </w:p>
    <w:p>
      <w:r>
        <w:t xml:space="preserve">| Показатели эффективности | Средняя стоимость производства художественного фильма | тыс. тенге | 62 117 | 84 400 | 210 000 | 85 000 | 85 000 |</w:t>
      </w:r>
    </w:p>
    <w:p>
      <w:r>
        <w:t xml:space="preserve">| Средняя стоимость производства документального фильма | тыс. тенге | 3 600 | 3 000 | 24 720 | 3 500 | 3 500 |  |</w:t>
      </w:r>
    </w:p>
    <w:p>
      <w:r>
        <w:t xml:space="preserve">| Средняя стоимость производства анимационного фильма | тыс. тенге | 5 000 | 5 000 | 20 000 | 5 500 | 5 500 |  |</w:t>
      </w:r>
    </w:p>
    <w:p>
      <w:r>
        <w:t xml:space="preserve">| Показатели результата | Повышение роли национальных фильмов в идеологическом воспитании населения, повышение культурного уровня населения, продвижение средствами кинематографии имиджевой политики государства на международной арене |  |  |  |  |  |  |</w:t>
      </w:r>
    </w:p>
    <w:p>
      <w:r>
        <w:t xml:space="preserve">| Расходы на реализацию программы |  |  | 994 454 | 1 392 527 | 4 600 465 | 2 060 885 | 2 060 885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010 Строительство, реконструкция объектов культуры и информации |  |  |  |  |  |  |</w:t>
      </w:r>
    </w:p>
    <w:p>
      <w:r>
        <w:t xml:space="preserve">| Описание | Развитие инфраструктуры культуры; эффективное использование культурного национального достояния страны в области историко-культурного наследия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1.4 | Развитие инфраструктуры сферы культуры и искусства |  |  |  |  |  |  |</w:t>
      </w:r>
    </w:p>
    <w:p>
      <w:r>
        <w:t xml:space="preserve">| Задача 1.4.2 | Модернизация и расширение сети культурных учреждений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строя- щихся и реконструи- руемых объектов культуры и информации | Ед. | 6 | 6 | 3 | 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 | Ед. |  |  |  |  |  |</w:t>
      </w:r>
    </w:p>
    <w:p>
      <w:r>
        <w:t xml:space="preserve">| Расходы на реализацию программы |  | тыс. тенге | 670 392 | 284 026 | 859 875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011 Проведение социально-значимых и культурных мероприятий |  |  |  |  |  |  |</w:t>
      </w:r>
    </w:p>
    <w:p>
      <w:r>
        <w:t xml:space="preserve">| Описание | Организация и проведение социально-значимых и культурных мероприятий: республиканских конкурсов, выставок, праздничных и юбилейных мероприятий, концертных мероприятий в рамках официальных встреч Главы государства с иностранными делегациями, дней культуры других государств в Казахстане и Казахстана за рубежом, пропаганда национальных историко-культурных ценностей и современных достижений культуры Казахстана, выявление новых талантов, совершенствование профессионального уровня творческих коллективов; формирование позитивного имиджа Казахстана за рубежом.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1.2. | Популяризация отечественной культуры в стране и за рубежом |  |  |  |  |  |  |</w:t>
      </w:r>
    </w:p>
    <w:p>
      <w:r>
        <w:t xml:space="preserve">| Задача 1.2.2 | Активизация взаимодействия с творческими объединениями и союзами по реализации государственной политики в сфере культуры и искусства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перед- вижных выставок достижений культуры и искусства в стране и за рубежом | Ед. | 6 | 6 | 4 |  |  |</w:t>
      </w:r>
    </w:p>
    <w:p>
      <w:r>
        <w:t xml:space="preserve">| Ориентировочное количество театрально-концерт- ных мероприятий по представлению достижений культуры и искусства в стране и за рубежом | Ед. | 14 | 15 | 7 | 11 | 7 |  |</w:t>
      </w:r>
    </w:p>
    <w:p>
      <w:r>
        <w:t xml:space="preserve">| Ориентировочное количество творчес- ких конкурсов, юбилейных дат, конференций организованных МКИ | Ед. | 8 | 10 | 29 | 22 | 17 |  |</w:t>
      </w:r>
    </w:p>
    <w:p>
      <w:r>
        <w:t xml:space="preserve">| Ориентировочное количество меро- приятий зарубежных деятелей культуры и искусства или творческих коллективов в Казахстане | Ед. | 5 | 6 | 5 | 6 | 6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Средняя стоимость затрат на проведение одного мероприятия | тыс. тенге |  | 21 505 | 26 083 | 33 179 | 40 949 |</w:t>
      </w:r>
    </w:p>
    <w:p>
      <w:r>
        <w:t xml:space="preserve">| Показатели результата | Повышение культурного уровня населения, расширение знаний иностранных граждан о Казахстане, повышение творческого потенциала деятелей культуры и искусства. |  |  |  |  |  |  |</w:t>
      </w:r>
    </w:p>
    <w:p>
      <w:r>
        <w:t xml:space="preserve">| Расходы на реализацию программы |  | тыс. тенге | 1 295 923 | 1 147 234 | 1 173 711 | 1 293 990 | 1 228 467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012 Обеспечение функционирования театрально-концертных организаций |  |  |  |  |  |  |</w:t>
      </w:r>
    </w:p>
    <w:p>
      <w:r>
        <w:t xml:space="preserve">| Описание | Развитие инфраструктуры культуры, эффективное использование культурного национального достояния страны в области историко-культурного наследия, выполнение услуг по пропаганде творческих достижений казахского народного музыкально-поэтического творчества, произведений современных композиторов, лучших образцов мировой культуры, направленной на эстетическое и нравственное воспитание подрастающего поколения - граждан Республики Казахстан. Обеспечение общедоступности театрально- концертных мероприятий для всех слоев населения республики с целью вовлечения их в сферу культурной жизни. Осуществление гастрольных поездок по Казахстану и за рубежом, а также новых постановок в соответствии с Планом, утвержденным приказом Министра культуры и информации Республики Казахстан.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 | Популяризация отечественной культуры в стране и за рубежом |  |  |  |  |  |  |</w:t>
      </w:r>
    </w:p>
    <w:p>
      <w:r>
        <w:t xml:space="preserve">| Задача 1.2.2 | Активизация взаимодействия с творческими объединениями и союзами по реализации государственной политики в сфере культуры и искусства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новых постановок | Ед. | 20 | 25 | 27 | 29 | 31 |</w:t>
      </w:r>
    </w:p>
    <w:p>
      <w:r>
        <w:t xml:space="preserve">| Ориентировочное количество гастролей | Ед. | 25 | 30 | 33 | 35 | 38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Средняя стоимость затрат на проведение одного театрально-концерт- ного мероприятия | тыс. тенге |  |  |  |  |  |</w:t>
      </w:r>
    </w:p>
    <w:p>
      <w:r>
        <w:t xml:space="preserve">| Показатели результата | Повышение культурного уровня населения, повышение качества представлений драматических, оперных и балетных спектаклей, концертов, расширение маршрутов гастрольных поездок, повышение художественного качества проводимых спектаклей и концертов, доступность услуг театрально-концертных организаций населению отдаленных регионов Республики Казахстан, наиболее полное соответствие оснащения представлений современным запросам зрителей. |  |  |  |  |  |  |</w:t>
      </w:r>
    </w:p>
    <w:p>
      <w:r>
        <w:t xml:space="preserve">| Расходы на реализацию программы |  | тыс. тенге | 2 664 088 | 2 425 614 | 3 123 979 | 3 788 246 | 4 501 996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013 Обеспечение сохранности историко-культурного наследия |  |  |  |  |  |  |</w:t>
      </w:r>
    </w:p>
    <w:p>
      <w:r>
        <w:t xml:space="preserve">| Описание | Осуществление культурно-образовательной и научно-исследовательской деятельности. Популяризация предметов музейного значения, материально- техническое, технологическое, организационное, научно-методическое обеспечение процесса изучения и использования культурного национального достояния страны в сфере музейного дела.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1.2. | Популяризация отечественной культуры в стране и за рубежом |  |  |  |  |  |  |</w:t>
      </w:r>
    </w:p>
    <w:p>
      <w:r>
        <w:t xml:space="preserve">| Задача 1.2.1 | Стимулирование роста востребованности отечественного продукта сферы культуры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посещений музеев, музеев-заповедников | чел. | 100 | 108 | 115 | 120 | 145 |</w:t>
      </w:r>
    </w:p>
    <w:p>
      <w:r>
        <w:t xml:space="preserve">| (в % к показателю предыдущего года) | (3,2 млн. чел.) |  |  |  |  |  |  |</w:t>
      </w:r>
    </w:p>
    <w:p>
      <w:r>
        <w:t xml:space="preserve">| Ориентировочная доля представленных зрителю музейных предметов от общего количества музейных предметов основного фонда | % | 5 | 5 | 10 | 15 | 20 |  |</w:t>
      </w:r>
    </w:p>
    <w:p>
      <w:r>
        <w:t xml:space="preserve">| Ориентировочная доля отреставриро- ванных экспонатов от общего количест- ва экспонатов в фондах | % | 100 | 102 | 105 | 108 | 110 |  |</w:t>
      </w:r>
    </w:p>
    <w:p>
      <w:r>
        <w:t xml:space="preserve">| Показатели качества | Повышение культурного, духовного уровня населения Республики и ознакомление мировой общественности с уникальным историко-культурным наследием Казахстана. |  |  |  |  |  |  |</w:t>
      </w:r>
    </w:p>
    <w:p>
      <w:r>
        <w:t xml:space="preserve">| Показатели эффективности | Осуществление культурно-образовательной, научно-исследовательской деятельности. Популяризация предметов музейного значения. Материально-техническое, технологическое, организационное, научно-методическое обеспечение в процессе изучения и использования культурно-национального достояния страны в сфере музейного дела |  |  |  |  |  |  |</w:t>
      </w:r>
    </w:p>
    <w:p>
      <w:r>
        <w:t xml:space="preserve">| Показатели результата | Улучшение доли музеев, музеев-заповедников отвечающих государственным стандартам в сфере технического состояния, обеспеченности оборудованием и специализированными кадрами |  |  |  |  |  |  |</w:t>
      </w:r>
    </w:p>
    <w:p>
      <w:r>
        <w:t xml:space="preserve">| Расходы на реализацию программы |  |  | 833 194 | 994 690 | 969 728 | 1 182 264 | 1 448 721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016 Материально-техническое оснащение государственных организаций в области культуры и информации |  |  |  |  |  |  |</w:t>
      </w:r>
    </w:p>
    <w:p>
      <w:r>
        <w:t xml:space="preserve">| Описание | Оснащение материально-технической базы государственных организаций культуры и информации |  |  |  |  |  |  |</w:t>
      </w:r>
    </w:p>
    <w:p>
      <w:r>
        <w:t xml:space="preserve">| Стратегическое направление | Повышение конкурентоспособности сферы культуры и искусства |  |  |  |  |  |  |</w:t>
      </w:r>
    </w:p>
    <w:p>
      <w:r>
        <w:t xml:space="preserve">| Цель 1.4. | Развитие инфраструктуры сферы культуры и искусства |  |  |  |  |  |  |</w:t>
      </w:r>
    </w:p>
    <w:p>
      <w:r>
        <w:t xml:space="preserve">| Задача 1.4.2 | Модернизация и расширение сети культурных учреждений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программного обеспечения |  |  | 10 |  | 4 | 4 |</w:t>
      </w:r>
    </w:p>
    <w:p>
      <w:r>
        <w:t xml:space="preserve">| Ориентировочное количество мебели | шт. | 100 | 200 |  | 100 | 300 |  |</w:t>
      </w:r>
    </w:p>
    <w:p>
      <w:r>
        <w:t xml:space="preserve">| Ориентировочное количество оборудования, прочие | шт. | 50 | 100 |  | 200 | 250 |  |</w:t>
      </w:r>
    </w:p>
    <w:p>
      <w:r>
        <w:t xml:space="preserve">| Показатели качества | Оснащенность подведомственных организаций министерства необходимым для работы оборудо- ванием, программным обеспечением, мебелью и зданием | % | 50 | 60 |  | 85 | 100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 |  |  |  |  |  |  |</w:t>
      </w:r>
    </w:p>
    <w:p>
      <w:r>
        <w:t xml:space="preserve">| Расходы на реализацию программы |  | тыс. тенге | 579 867 | 831 014 |  | 202 989 | 253 728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017 Издание социально важных видов литературы |  |  |  |  |  |  |</w:t>
      </w:r>
    </w:p>
    <w:p>
      <w:r>
        <w:t xml:space="preserve">| Подпрограмма |  |  |  |  |  |  |  |</w:t>
      </w:r>
    </w:p>
    <w:p>
      <w:r>
        <w:t xml:space="preserve">| Описание | Повышение духовно-образовательного и интеллектуально-культурного уровня населения, воспитание подрастающего поколения в духе общемировых ценностных идеалов. Обеспечение выпуска и доведения до потенциальных читателей социально важной литературы; выпуск развернутых художественных, научных, публицистических и библиографических серий, отражающих перемены в общественно-политической, социально-экономичес- кой, научно-образовательной и культурной сферах жизни.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1.2. | Популяризация отечественной культуры в стране и за рубежом |  |  |  |  |  |  |</w:t>
      </w:r>
    </w:p>
    <w:p>
      <w:r>
        <w:t xml:space="preserve">| Задача 1.2.1 | Стимулирование роста востребованности отечественного продукта сферы культуры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наимено- ваний выпускаемой социально значимой литературы для пополнения государственных библиотечных фондов | ед. | 400 | 440 | 480 | 500 | 500 |</w:t>
      </w:r>
    </w:p>
    <w:p>
      <w:r>
        <w:t xml:space="preserve">| Показатели качества | Повышение уровня инфраструктуры библиотечных фондов за счет выпуска литературы разных тематических направлений и безвозмездной передачи в книжные фонды. Увеличение, количества читателей и повышение духовно- образовательного и интеллектуально-культурного уровня населения. |  |  |  |  |  |  |</w:t>
      </w:r>
    </w:p>
    <w:p>
      <w:r>
        <w:t xml:space="preserve">| Показатели эффективности | Средняя стоимость затрат на выпуск одного издания с доставкой |  |  |  |  |  |  |</w:t>
      </w:r>
    </w:p>
    <w:p>
      <w:r>
        <w:t xml:space="preserve">| Показатели результата | Издание социально-важных видов литературы общим тиражом 775,6 тыс. экземпляров |  |  |  |  |  |  |</w:t>
      </w:r>
    </w:p>
    <w:p>
      <w:r>
        <w:t xml:space="preserve">| Расходы на реализацию программы | 806 695 | 1 000 000 | 1 090 000 | 1 177 200 | 1 265 490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018 Проведение государственной политики в области внутриполитической стабильности и общественного согласия |  |  |  |  |  |  |</w:t>
      </w:r>
    </w:p>
    <w:p>
      <w:r>
        <w:t xml:space="preserve">| Описание | Формирование государственной политики по укреплению внутриполитической стабильности, обеспечение условий, направленных на укрепление в обществе демократических начал, совершенствование казахстанской модели межэтнического и межконфессионального согласия, продвижение политических реформ, развитие гражданского общества. |  |  |  |  |  |  |</w:t>
      </w:r>
    </w:p>
    <w:p>
      <w:r>
        <w:t xml:space="preserve">| Стратегическое направление 4. | Дальнейшее укрепление государственности, единства народа и обеспечение консолидации общества для стабильного развития нации |  |  |  |  |  |  |</w:t>
      </w:r>
    </w:p>
    <w:p>
      <w:r>
        <w:t xml:space="preserve">| Цель 4.1 | Обеспечение единства народа и формирование общеказахстанского патриотизма |  |  |  |  |  |  |</w:t>
      </w:r>
    </w:p>
    <w:p>
      <w:r>
        <w:t xml:space="preserve">| Задача 4.1.1. | Сохранение и укрепление межнационального согласия и дальнейшее повышение роли Ассамблеи народа Казахстана |  |  |  |  |  |  |</w:t>
      </w:r>
    </w:p>
    <w:p>
      <w:r>
        <w:t xml:space="preserve">| Задача 4.1.2. | Разъяснение и пропаганда Стратегии и приоритетов развития Казахстана и проводимой государственной политики |  |  |  |  |  |  |</w:t>
      </w:r>
    </w:p>
    <w:p>
      <w:r>
        <w:t xml:space="preserve">| Задача 4.1.3. | Формирование уважительного отношения к государственным символам Республики Казахстан |  |  |  |  |  |  |</w:t>
      </w:r>
    </w:p>
    <w:p>
      <w:r>
        <w:t xml:space="preserve">| Цель 4.2 | Укрепление государственности посредством совершенствования взаимодействия государства с институтами гражданского общества |  |  |  |  |  |  |</w:t>
      </w:r>
    </w:p>
    <w:p>
      <w:r>
        <w:t xml:space="preserve">| Задача 4.2.1. | Расширение участия институтов гражданского общества в реализации Стратегии развития страны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Уровень поддержки Стратегии развития государства и государственной политики в общест- венном сознании | % | 77,7 | 79 | 55 | 85 | 90 |</w:t>
      </w:r>
    </w:p>
    <w:p>
      <w:r>
        <w:t xml:space="preserve">| Доля взрослого населения, охвачен- ного мероприятиями по пропаганде ценностей толерантности и межнационального согласия, проводимых МКИ, Ассамблеей народа Казахстана и национально- культурными объединениями | % | 53 | 63 | 70 | 75 | 80 |  |</w:t>
      </w:r>
    </w:p>
    <w:p>
      <w:r>
        <w:t xml:space="preserve">| Доля взрослого населения, охвачен- ного мероприятиями по разъяснению и пропаганде програм- мных документов и основных направле- ний государственной политики | % | 63 | 70 | 78 | 83 | 90 |  |</w:t>
      </w:r>
    </w:p>
    <w:p>
      <w:r>
        <w:t xml:space="preserve">| Доля населения, охваченного работой по пропаганде ценностей здорового образа жизни | % |  |  | 50 | 55 | 60 |  |</w:t>
      </w:r>
    </w:p>
    <w:p>
      <w:r>
        <w:t xml:space="preserve">| Уровень информированности граждан об основных направлениях и реализации гендерной политики | % | 30 | 40 | 45 | 50 | 55 |  |</w:t>
      </w:r>
    </w:p>
    <w:p>
      <w:r>
        <w:t xml:space="preserve">| Уровень информиро- ванности граждан о государственных символах Казахстана среди взрослого населения | % | 70 | 73 | 77 | 81 | 85 |  |</w:t>
      </w:r>
    </w:p>
    <w:p>
      <w:r>
        <w:t xml:space="preserve">| Степень обеспечен- ности государствен- ных учреждений имиджевыми материа- лами, популяризи- рующими государст- венные символы | % | 10 | 10 | 30 | 35 | 40 |  |</w:t>
      </w:r>
    </w:p>
    <w:p>
      <w:r>
        <w:t xml:space="preserve">| Показатели качества | Уровень поддержки осведомленности населения о государственных символах Республики Казахстан среди взрослого населения | % | 70 | 73 | 77 | 81 | 85 |</w:t>
      </w:r>
    </w:p>
    <w:p>
      <w:r>
        <w:t xml:space="preserve">| Уровень поддержки в массовом сознании элиты стратегии развития государства | % | 70 | 73 | 50 | 81 | 85 |  |</w:t>
      </w:r>
    </w:p>
    <w:p>
      <w:r>
        <w:t xml:space="preserve">| Степень развития государственно- частного партнерст- ва в сфере культуры и информации | % | 30 | 35 | 40 | 45 | 50 |  |</w:t>
      </w:r>
    </w:p>
    <w:p>
      <w:r>
        <w:t xml:space="preserve">| Степень удовлетво- ренности граждан государственной политикой в сфере межэтнических отношений | % | 70 | 76 | 70 | 85 | 90 |  |</w:t>
      </w:r>
    </w:p>
    <w:p>
      <w:r>
        <w:t xml:space="preserve">| Уровень поддержки в элитном сознании Стратегии развития государства | % | 50 | 52 | 50 | 60 | 63 |  |</w:t>
      </w:r>
    </w:p>
    <w:p>
      <w:r>
        <w:t xml:space="preserve">| Уровень поддержки в массовом сознании Стратегии развития государства | % | 80 | 80 | 55 | 89 | 90 |  |</w:t>
      </w:r>
    </w:p>
    <w:p>
      <w:r>
        <w:t xml:space="preserve">| Охват населения услугами НПО в рамках государст- венного социального заказа | чел. | 10 500 | 25 500 | 30 000 | 35 000 | 40 000 |  |</w:t>
      </w:r>
    </w:p>
    <w:p>
      <w:r>
        <w:t xml:space="preserve">| Доля респондентов, отметивших как «положительные» взаимоотношения НПО и власти | % |  | 40 | 40 | 52 | 55 |  |</w:t>
      </w:r>
    </w:p>
    <w:p>
      <w:r>
        <w:t xml:space="preserve">| Расходы на реализацию программы | тыс. тенге | 400 308 | 1 087 090 | 1 126 428 | 1 004 962 | 1 052 825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019 Воссоздание, сооружение памятников историко-культурного наследия |  |  |  |  |  |  |</w:t>
      </w:r>
    </w:p>
    <w:p>
      <w:r>
        <w:t xml:space="preserve">| Описание | Выполнение работ по восстановлению и реставрации старинных мечетей, мавзолеев, исторических комплексов и архитектурно-культурных памятников. Реставрация и консервация изделий. Сооружение памятников историко-культурного наследия.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1.1 | Дальнейшая реализация Национального стратегического проекта «Мәдени мұра» |  |  |  |  |  |  |</w:t>
      </w:r>
    </w:p>
    <w:p>
      <w:r>
        <w:t xml:space="preserve">| Задача 1.1.1. | Сохранение и развитие объектов историко-культурного наследия |  |  |  |  |  |  |</w:t>
      </w:r>
    </w:p>
    <w:p>
      <w:r>
        <w:t xml:space="preserve">| Задача 1.1.2. |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Предполагаемое количество восстановленных памятников истории и культуры | ед. | 10 | 10 | 5 | 7 | 7 |</w:t>
      </w:r>
    </w:p>
    <w:p>
      <w:r>
        <w:t xml:space="preserve">| Предполагаемое количество установленных памятников в Казахстане | ед. | 4 | 2 |  |  |  |  |</w:t>
      </w:r>
    </w:p>
    <w:p>
      <w:r>
        <w:t xml:space="preserve">|  | Предполагаемое количество установленных памятников за рубежом |  |  |  |  | 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Средняя стоимость затрат на восстановление и сооружение памятника | тыс. тенге | 30 300 | 23 500 | 20 130 | 31 407 | 24 585 |</w:t>
      </w:r>
    </w:p>
    <w:p>
      <w:r>
        <w:t xml:space="preserve">| Показатели результата | Улучшение сохранности и возрождения национальной культуры, связанной с использованием и пропагандой культурного наследия страны, преемственностью развития и возрождения историко-культурных традиций. |  |  |  |  |  |  |</w:t>
      </w:r>
    </w:p>
    <w:p>
      <w:r>
        <w:t xml:space="preserve">| Расходы на реализацию программы | тыс. тенге | 816 879 | 906 981 | 563 650 | 565 323 | 565 449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020 Повышение квалификации и переподготовка кадров государственных организаций культуры |  |  |  |  |  |  |</w:t>
      </w:r>
    </w:p>
    <w:p>
      <w:r>
        <w:t xml:space="preserve">| Описание | Обеспечение государственных организаций культуры квалифицированными кадрами. Совершенствование теоретических знаний профессионального мастерства специалистов культуры и искусства, в соответствии с возрастающими требованиями рыночной экономики, структурными изменениями в производстве и социальной сфере |  |  |  |  |  |  |</w:t>
      </w:r>
    </w:p>
    <w:p>
      <w:r>
        <w:t xml:space="preserve">| Стратегическое направление 1 | Повышение конкурентоспособности сферы культуры и искусства |  |  |  |  |  |  |</w:t>
      </w:r>
    </w:p>
    <w:p>
      <w:r>
        <w:t xml:space="preserve">| Цель 1.4 | Развитие инфраструктуры сферы культуры и искусства |  |  |  |  |  |  |</w:t>
      </w:r>
    </w:p>
    <w:p>
      <w:r>
        <w:t xml:space="preserve">| Задача 1.4.3 | Повышение уровня профессионализма работников культуры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сотруд- ников учреждений культуры, прошед- ших стажировку за рубежом | чел. | 10 |  | 100 |  |  |</w:t>
      </w:r>
    </w:p>
    <w:p>
      <w:r>
        <w:t xml:space="preserve">| Ориентировочное количество сотруд- ников учреждений культуры, прошед- ших стажировку в Казахстане | чел. | 690 | 700 | 700 | 700 | 700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Доля обеспечения потребности в повышении квалифи- кации работников государственных организаций культуры | % | 30 | 29 | 35 | 33 | 33 |</w:t>
      </w:r>
    </w:p>
    <w:p>
      <w:r>
        <w:t xml:space="preserve">| Расходы на реализацию программы | тыс. тенге | 109 368 | 18 520 | 71 970 | 20 101 | 20 101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021 Свод и систематизация изучения культурного наследия казахского народа |  |  |  |  |  |  |</w:t>
      </w:r>
    </w:p>
    <w:p>
      <w:r>
        <w:t xml:space="preserve">| Описание | Создание системы изучения культурного наследия казахского народа по разным направлениям, предусматривающим проведение работ по определению границ территорий и зон охраны объектов культурного и смешанного наследия, включенных в Предварительный список ЮНЕСКО, уточнение и пересмотр имеющихся списков памятников истории и культуры Казахстана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1.1 | Дальнейшая реализация Национального стратегического проекта «Мәдени мұра» |  |  |  |  |  |  |</w:t>
      </w:r>
    </w:p>
    <w:p>
      <w:r>
        <w:t xml:space="preserve">| Задача 1.1.2. |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 |  |  |  |  | 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Сохранность и возрождение национальной культуры связанной с изучением, охраной, использованием и пропагандой культурного наследия страны |  |  |  |  |  |  |</w:t>
      </w:r>
    </w:p>
    <w:p>
      <w:r>
        <w:t xml:space="preserve">| Расходы на реализацию программы | тыс. тенге | 39 000 | 38 500 | 42 220 | 38 500 | 38 500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022 Обеспечение сохранности архивных документов и архива печати |  |  |  |  |  |  |</w:t>
      </w:r>
    </w:p>
    <w:p>
      <w:r>
        <w:t xml:space="preserve">| Подпрограмма |  |  |  |  |  |  |  |</w:t>
      </w:r>
    </w:p>
    <w:p>
      <w:r>
        <w:t xml:space="preserve">| Описание | Пополнение, обеспечение сохранности, государственный учет и специальное использование документов Национального архивного фонда Республики Казахстан, ведение научно-исследовательской и научно- методической работы в области архивного дела, документоведения с управленческой, аудиовизуальной и научно-технической документацией |  |  |  |  |  |  |</w:t>
      </w:r>
    </w:p>
    <w:p>
      <w:r>
        <w:t xml:space="preserve">| Стратегическое направление 3. | Повышение конкурентоспособности отечественного информационного пространства |  |  |  |  |  |  |</w:t>
      </w:r>
    </w:p>
    <w:p>
      <w:r>
        <w:t xml:space="preserve">| Цель 3.3. | Расширение доступа населения к ресурсам Национального архивного фонда |  |  |  |  |  |  |</w:t>
      </w:r>
    </w:p>
    <w:p>
      <w:r>
        <w:t xml:space="preserve">| Задача 3.3.1 | Создание и введение в эксплуатацию Единой информационной системы архивного дела |  |  |  |  |  |  |</w:t>
      </w:r>
    </w:p>
    <w:p>
      <w:r>
        <w:t xml:space="preserve">| Задача 3.3.2 | Обеспечение сохранности, обогащение состава и содержания Национального архивного фонда |  |  |  |  |  |  |</w:t>
      </w:r>
    </w:p>
    <w:p>
      <w:r>
        <w:t xml:space="preserve">| Задача 3.3.3 | Обеспечение сохранности архива печати на основе контрольных экземпляров несекретных изданий, издаваемых на территории РК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Объем Национально- го архивного фонда | Ед. | 18 602 000 | 18 800 000 | 18 950 000 | 19 150 000 | 19 300 000 |</w:t>
      </w:r>
    </w:p>
    <w:p>
      <w:r>
        <w:t xml:space="preserve">| Доля документов Национального архивного фонда и ведомств, находя- щихся в норматив- ных условиях, обеспечивающих их постоянное (веч- ное) хранение в общем объеме документов Нацио- нального архивного фонда, находящихся на государственном и ведомственном хранении | % | 40 | 50 | 70 | 90 | 100 |  |</w:t>
      </w:r>
    </w:p>
    <w:p>
      <w:r>
        <w:t xml:space="preserve">| Доля документов Национального архивного фонда, интегрированных в Единую информа- ционную систему архивного дела | % |  |  | 10 | 70 | 100 |  |</w:t>
      </w:r>
    </w:p>
    <w:p>
      <w:r>
        <w:t xml:space="preserve">| Количество произ- ведений печати, издаваемых на территории Респуб- лики Казахстан и прошедших библиографическую обработку | Ед. | 5 103 451 | 5 103 451 | 5 175 451 | 5 250 451 | 5 322 451 |  |</w:t>
      </w:r>
    </w:p>
    <w:p>
      <w:r>
        <w:t xml:space="preserve">| Показатели качества | Улучшение условий хранения и удовлетворение потребностей государства и общества документной ретроспективной информацией. Повышение уровня информированности граждан путем обеспечения их архивными материалами. |  |  |  |  |  |  |</w:t>
      </w:r>
    </w:p>
    <w:p>
      <w:r>
        <w:t xml:space="preserve">| Показатели эффективности | Содержание одной единицы хранения архивных документов (дел управленческой, научно-технической документации, бюкс, кадра негатива и позитива, магнитного диска, микрофиш, слайда, личных фондов) Средние затраты на хранение одного печатного издания |  |  |  |  |  |  |</w:t>
      </w:r>
    </w:p>
    <w:p>
      <w:r>
        <w:t xml:space="preserve">| Показатели результата | Достижение необходимых условий по обеспечению сохранности и использования документов Национального архивного фонда, архива печати, функционирования государственных архивных учреждений, оснащения их материально-технической базы, дальнейшее развитие и совершенствование модели архивного дела и систем документации. |  |  |  |  |  |  |</w:t>
      </w:r>
    </w:p>
    <w:p>
      <w:r>
        <w:t xml:space="preserve">| Расходы на реализацию программы | 233 408 | 236 937 | 301 426 | 350 568 | 426 899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023 Пропаганда борьбы с наркоманией и наркобизнесом |  |  |  |  |  |  |</w:t>
      </w:r>
    </w:p>
    <w:p>
      <w:r>
        <w:t xml:space="preserve">| Подпрограмма |  |  |  |  |  |  |  |</w:t>
      </w:r>
    </w:p>
    <w:p>
      <w:r>
        <w:t xml:space="preserve">| Описание | Освещение деятельности государственных органов при выявлении и пресечении деятельности организованных наркообществ, разработка механизма выявления, контроля и ликвидации финансовых потоков, используемых международным наркобизнесом |  |  |  |  |  |  |</w:t>
      </w:r>
    </w:p>
    <w:p>
      <w:r>
        <w:t xml:space="preserve">| Стратегическое направление 3. | Повышение конкурентоспособности отечественного информационного пространства |  |  |  |  |  |  |</w:t>
      </w:r>
    </w:p>
    <w:p>
      <w:r>
        <w:t xml:space="preserve">| Цель 3.1. | Формирование социального оптимизма казахстанцев в рамках совершенствования государственной информационной политики |  |  |  |  |  |  |</w:t>
      </w:r>
    </w:p>
    <w:p>
      <w:r>
        <w:t xml:space="preserve">| Задача | 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прове- денных мероприя- тий, направленных на освещение вопросов борьбы с наркоманией | Ед. | 4 | 6 |  | 8 | 10 |</w:t>
      </w:r>
    </w:p>
    <w:p>
      <w:r>
        <w:t xml:space="preserve">| Количество теле-, видео материалов, выпущенных в целях антинаркотической пропаганды | Ед. | 7 | 7 |  | 10 | 14 |  |</w:t>
      </w:r>
    </w:p>
    <w:p>
      <w:r>
        <w:t xml:space="preserve">| Показатели качества | Осознание гражданами вреда наркомании, пагубных последствий от употребления наркотических средств |  |  |  |  |  |  |</w:t>
      </w:r>
    </w:p>
    <w:p>
      <w:r>
        <w:t xml:space="preserve">| Показатели эффективности | Средняя стоимость затрат на проведение 1-го мероприятия (круглых столов, конференций, семинар-тренингов); Средняя стоимость затрат на производство 1-го видеоролика на государственном и русском языках. |  |  |  |  |  |  |</w:t>
      </w:r>
    </w:p>
    <w:p>
      <w:r>
        <w:t xml:space="preserve">| Показатели результата | Осуществление производства и трансляции видеороликов по антинаркотической пропаганде, проведение семинаров, тренингов, конференции по обсуждению основных направлений антинаркотической пропаганды с приглашением представителей республиканских СМИ, экспертов работающих в данном направлении. |  |  |  |  |  |  |</w:t>
      </w:r>
    </w:p>
    <w:p>
      <w:r>
        <w:t xml:space="preserve">| Расходы на реализацию программы | 22 756 | 10 902 |  | 14 753 | 14 753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024 Создание информационных систем по развитию государственного языка и других языков народа Казахстана |  |  |  |  |  |  |</w:t>
      </w:r>
    </w:p>
    <w:p>
      <w:r>
        <w:t xml:space="preserve">| Описание | Реализация Государственной программы функционирования и развития языков на 2001-2010 годы |  |  |  |  |  |  |</w:t>
      </w:r>
    </w:p>
    <w:p>
      <w:r>
        <w:t xml:space="preserve">| Стратегическое направление | Создание толерантной языковой среды как фактора единения народа Казахстана |  |  |  |  |  |  |</w:t>
      </w:r>
    </w:p>
    <w:p>
      <w:r>
        <w:t xml:space="preserve">| Цель 2.1 | Развитие государственного языка, языков народа Казахстана и реализация принципа триединства языков |  |  |  |  |  |  |</w:t>
      </w:r>
    </w:p>
    <w:p>
      <w:r>
        <w:t xml:space="preserve">| Задача 2.1.1. | Расширение социально-коммуникативных и консолидирующих функций государственного языка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Удельный объем делопроизводства на государственном языке в государ- ственных органах в общем объеме документооборота | % | 40 | 50 | 60 | 80 | 90 |</w:t>
      </w:r>
    </w:p>
    <w:p>
      <w:r>
        <w:t xml:space="preserve">| Доля населения республики, охваченных онлай- новыми мультиме- дийными дистан- ционными курсами по обучению государственному языку | % | - | 5,6 | 8,0 | 13 | 17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 |  |  |  |  |  |  |</w:t>
      </w:r>
    </w:p>
    <w:p>
      <w:r>
        <w:t xml:space="preserve">| Расходы на реализацию программы | тыс. тенге | 948 433 | 975 856 | 328 298 | 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025 Проведение государственной информационной политики |  |  |  |  |  |  |</w:t>
      </w:r>
    </w:p>
    <w:p>
      <w:r>
        <w:t xml:space="preserve">| Описание | Проведение государственной информационной политики в Республике Казахстан |  |  |  |  |  |  |</w:t>
      </w:r>
    </w:p>
    <w:p>
      <w:r>
        <w:t xml:space="preserve">| Стратегическое направление 3. | Повышение конкурентоспособности отечественного информационного пространства |  |  |  |  |  |  |</w:t>
      </w:r>
    </w:p>
    <w:p>
      <w:r>
        <w:t xml:space="preserve">| Цель 3.1. | Формирование социального оптимизма казахстанцев в рамках совершенствования государственной информационной политики |  |  |  |  |  |  |</w:t>
      </w:r>
    </w:p>
    <w:p>
      <w:r>
        <w:t xml:space="preserve">| Задача 3.1.1. | Расширение и повышение эффективности информационной поддержки Стратегии развития и вхождения Казахстана в число 50-ти наиболее конкурентоспособных стран мира отечественными средствами массовой информации |  |  |  |  |  |  |</w:t>
      </w:r>
    </w:p>
    <w:p>
      <w:r>
        <w:t xml:space="preserve">| Задача 3.1.2. | Активизация взаимодействия с медиа-сообществом по реализации государственной информационной политики |  |  |  |  |  |  |</w:t>
      </w:r>
    </w:p>
    <w:p>
      <w:r>
        <w:t xml:space="preserve">| Задача 3.1.3. | Повышение правовой культуры средств массовой информации и обеспечение соблюдения законодательства |  |  |  |  |  |  |</w:t>
      </w:r>
    </w:p>
    <w:p>
      <w:r>
        <w:t xml:space="preserve">| Цель 3.2. | Повышение конкурентоспособности отечественного информационного продукта |  |  |  |  |  |  |</w:t>
      </w:r>
    </w:p>
    <w:p>
      <w:r>
        <w:t xml:space="preserve">| Задача 3.2.3. | Тематическая дифференциация государственных электронных СМИ (создание республиканских специализированных телеканалов на базе действующих) |  |  |  |  |  |  |</w:t>
      </w:r>
    </w:p>
    <w:p>
      <w:r>
        <w:t xml:space="preserve">| Задача 3.2.4. | Снижение зависимости от зарубежного информационного продукта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Доля общегодового дохода республиканских государственных электронных СМИ за исключением госзаказа | % | 5 | 7 | 7 | 9 | 11 |</w:t>
      </w:r>
    </w:p>
    <w:p>
      <w:r>
        <w:t xml:space="preserve">| Доля общегодового дохода республи- канских печатных СМИ за исключением госзаказа | % | 69 | 71 | 74 | 77 | 80 |  |</w:t>
      </w:r>
    </w:p>
    <w:p>
      <w:r>
        <w:t xml:space="preserve">| Объем печатных материалов выпущенных в рамках реализации государственного заказа | поло- са фор- мата А-2 учет- но- изда- тель- ский лист | 11 860 | 12 685 | 12 685 | 12 685 | 12 685 |  |</w:t>
      </w:r>
    </w:p>
    <w:p>
      <w:r>
        <w:t xml:space="preserve">| 810 | 875 | 875 | 875 | 875 |  |  |  |</w:t>
      </w:r>
    </w:p>
    <w:p>
      <w:r>
        <w:t xml:space="preserve">| - Объем продукции СМИ, охваченной мониторингом | час |  | 65 700 | 74 460 | 83 220 | 91 980 |  |</w:t>
      </w:r>
    </w:p>
    <w:p>
      <w:r>
        <w:t xml:space="preserve">| - Среднесуточный объем вещания государственных каналов в спутниковом сегменте | час | 17,25 | 19,75 | 20 | 20,5 | 20,4 |  |</w:t>
      </w:r>
    </w:p>
    <w:p>
      <w:r>
        <w:t xml:space="preserve">| - Доля программ, производимых республиканскими электронными СМИ в общей сетке вещания | % | 30 | 35 | 35 | 45 | 50 |  |</w:t>
      </w:r>
    </w:p>
    <w:p>
      <w:r>
        <w:t xml:space="preserve">| Показатели качества | Министерством было определено 55 тематических направлений по наиболее важным общественно-политическим и социально-экономическим вопросам. Среди них: Послание Главы государства народу Казахстана, Стратегия «Казахстан-2030», экономическая, социальная политика государства, межнациональное и межконфессиональное согласие, 10-летие города Астаны, патриотическое, интернациональное и нравственное воспитание подрастающего поколения, пропаганда здорового образа жизни и т.д. По разъяснению каждого тематического направления использовались разнообразные формы работы - размещение сюжетов в новостных блоках, в рамках аналитических, экспертно-диалоговых площадок, производство специальных передач, тележурналов, аудио- и видеороликов. |  |  |  |  |  |  |</w:t>
      </w:r>
    </w:p>
    <w:p>
      <w:r>
        <w:t xml:space="preserve">| Показатели эффективности | Средняя стоимость одной полосы газеты формата А2; Средняя стоимость одного учетно-издательского листа; Стоимость одного часа производства на телеканалах |  |  |  |  |  |  |</w:t>
      </w:r>
    </w:p>
    <w:p>
      <w:r>
        <w:t xml:space="preserve">| Показатели результата | Обеспечение среднесуточных объемов вещания государственных телеканалов от 16 до 24 часов; Производство аудиовизуальной продукции на государственном языке электронными средствами массовой информации; Проведение ежедневного мониторинга электронных средств массовой информации на предмет соблюдения законодательства Республики Казахстан |  |  |  |  |  |  |</w:t>
      </w:r>
    </w:p>
    <w:p>
      <w:r>
        <w:t xml:space="preserve">| Расходы на реализацию программы | 12 076 370 | 16 467 456 | 16 467 456 | 16 530 854 | 16 595 045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026 Развитие цифрового телерадиовещания |  |  |  |  |  |  |</w:t>
      </w:r>
    </w:p>
    <w:p>
      <w:r>
        <w:t xml:space="preserve">| Описание | Создание условий для укрепления казахстанского информационного рынка путем развития цифровой системы вещания. Осуществление поэтапного перевода инфраструктуры телерадиовещания в спутниковом и наземном сегментах на цифровой стандарт, в том числе на стандарт высокой четкости. Прекращение аналогового вещания в 2015 году, обеспечение доступности цифрового телерадиовещания для всех категорий населения, создание рынка операторов, предоставляющих услуги многопрограммного цифрового телевидения и радио, разработка нормативных правовых и технических документов, регулирующих и регламентирующих взаимодействие субъектов в области цифрового телерадиовещания, пересмотр радиочастотного спектра, совершенствование частотной политики, содействие производству на территории республики цифровых приемных устройств для удовлетворения потребностей населения. |  |  |  |  |  |  |</w:t>
      </w:r>
    </w:p>
    <w:p>
      <w:r>
        <w:t xml:space="preserve">| Стратегическое направление 3. | Повышение конкурентоспособности отечественного информационного пространства |  |  |  |  |  |  |</w:t>
      </w:r>
    </w:p>
    <w:p>
      <w:r>
        <w:t xml:space="preserve">| Цель 3.2. | Повышение конкурентоспособности отечественного информационного продукта |  |  |  |  |  |  |</w:t>
      </w:r>
    </w:p>
    <w:p>
      <w:r>
        <w:t xml:space="preserve">| Задача 3.2.1 | Внедрение цифрового телерадиовещания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Охват территории республики цифровым вещанием | % |  |  |  | 25 | 40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 |  |  |  |  |  |  |</w:t>
      </w:r>
    </w:p>
    <w:p>
      <w:r>
        <w:t xml:space="preserve">| Расходы на реализацию программы |  | 22 400 |  | 6 121 088 | 6 256 000 | 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028 Обеспечение доступа к информации в публичных библиотеках республиканского значения |  |  |  |  |  |  |</w:t>
      </w:r>
    </w:p>
    <w:p>
      <w:r>
        <w:t xml:space="preserve">| Описание | Реализация библиотечного, справочно-библиографического и информационного обеспечения читателей, обеспечение доступа пользователей к глобальным интернет-ресурсам, реализация культурной и просветительской деятельности, направленной на удовлетворение духовных, интеллектуальных и культурных потребностей читателей, в том числе незрячих и слабовидящих граждан, создание оптимальных условий для работы пользователей библиотек. Проведение книжных выставок и презентаций, читательских конференций, круглых столов и творческих встреч, участие в мероприятиях по международному библиотечному сотрудничеству.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1.3 | Расширение доступа населения к культурным ценностям с использованием новых информационных технологий |  |  |  |  |  |  |</w:t>
      </w:r>
    </w:p>
    <w:p>
      <w:r>
        <w:t xml:space="preserve">| Задача 1.3.1 | Расширение доступа к ресурсам Национальной библиотечной системы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книжных выставок и презентаций | Ед. | 25 | 38 | 45 | 50 | 60 |</w:t>
      </w:r>
    </w:p>
    <w:p>
      <w:r>
        <w:t xml:space="preserve">|  | Ориентировочное количество читательских конференций, круглых столов и творческих встреч | Ед. | 23 | 28 | 30 | 32 | 35 |</w:t>
      </w:r>
    </w:p>
    <w:p>
      <w:r>
        <w:t xml:space="preserve">|  | Ориентировочное количество письменных и архивных докумен- тов, которые подлежат консервации и реставрации. | % | 4,5 | 5 | 6 | 7 | 8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Средняя стоимость затрат на хране- ние одной книги | тыс. тенге | 10 115 | 10 200 | 10 300 | 10 400 | 10 500 |</w:t>
      </w:r>
    </w:p>
    <w:p>
      <w:r>
        <w:t xml:space="preserve">| Показатели результата | 100 % удовлетворение запросов читателей, создание ряда актуальных, тематически насыщенных электронных баз данных, совершенствование библиотечного сервиса. |  |  |  |  |  |  |</w:t>
      </w:r>
    </w:p>
    <w:p>
      <w:r>
        <w:t xml:space="preserve">| Расходы на реализацию программы | тыс. тенге | 580 000 | 564 470 | 659 818 | 789 553 | 959 094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029 Увеличение уставных капиталов юридических лиц, осуществляющих деятельность в области культуры и информации |  |  |  |  |  |  |</w:t>
      </w:r>
    </w:p>
    <w:p>
      <w:r>
        <w:t xml:space="preserve">| Описание | Создание эффективной производственно-технической базы и благоприятных условий для инвестирования отрасли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1.2 | Развитие инфраструктуры сферы культуры и искусства |  |  |  |  |  |  |</w:t>
      </w:r>
    </w:p>
    <w:p>
      <w:r>
        <w:t xml:space="preserve">| Задача 1.2.1 | Стимулирование роста востребованности отечественного продукта сферы культуры |  |  |  |  |  |  |</w:t>
      </w:r>
    </w:p>
    <w:p>
      <w:r>
        <w:t xml:space="preserve">| Стратегическое направление 3. | Повышение конкурентоспособности отечественного информационного пространства |  |  |  |  |  |  |</w:t>
      </w:r>
    </w:p>
    <w:p>
      <w:r>
        <w:t xml:space="preserve">| Цель 3.2 | Повышение конкурентоспособности отечественного информационного продукта |  |  |  |  |  |  |</w:t>
      </w:r>
    </w:p>
    <w:p>
      <w:r>
        <w:t xml:space="preserve">| Задача 3.2.2. | Создание национального информационного холдинга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Ориентировочное количество вводи- мых в эксплуата- цию единиц оборудования | Ед. | 10 | 10 | 25 | 20 | 10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Увеличение доли участия в товариществах с ограниченной ответственностью | % | 50 | 50 |  |  |  |</w:t>
      </w:r>
    </w:p>
    <w:p>
      <w:r>
        <w:t xml:space="preserve">| Показатели результата | Улучшение материально- технической базы для качественного выполнения уставных задач | % | 100 | 100 | 100 | 100 | 100 |</w:t>
      </w:r>
    </w:p>
    <w:p>
      <w:r>
        <w:t xml:space="preserve">| Расходы на реализацию программы | тыс. тенге | 3 502 164 | 2 045 602 | 3 790 000 | 3 970 000 | 2 659 050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030 Расширения доступа населения к культурным ценностям с использованием новых информационных технологий |  |  |  |  |  |  |</w:t>
      </w:r>
    </w:p>
    <w:p>
      <w:r>
        <w:t xml:space="preserve">| Описание | Укрепление общенационального культурного пространства, расширение культурного обмена между регионами страны; интеграция национальной культуры в глобальную информационную сеть; формирование коллекций, направленные на распространение общих знаний об истории, культуре, географии, политики Казахстана, как в целом, так и по отдельным аспектам; содействие глубокому изучению темы (предмета) научными работниками и специалистами высокого уровня подготовленности, в том числе, специалистами в области общественных гуманитарных дисциплин; осуществление поддержки как формального, так и неформального образования, путем предоставления не только учебного материала, но и необходимой дополнительной литературы; необходимость удовлетворения потребности в информации одноразового характера по широкому кругу знаний; расширение традиционного библиотечного фонда документами в электронном виде и выполнение функции страхового фонда рукописной и ценной книги частных лиц. |  |  |  |  |  |  |</w:t>
      </w:r>
    </w:p>
    <w:p>
      <w:r>
        <w:t xml:space="preserve">| Стратегическое направление | Повышение конкурентоспособности сферы культуры и искусства |  |  |  |  |  |  |</w:t>
      </w:r>
    </w:p>
    <w:p>
      <w:r>
        <w:t xml:space="preserve">| Цель 1.3 | Расширение доступа населения к культурным ценностям с использованием новых информационных технологий |  |  |  |  |  |  |</w:t>
      </w:r>
    </w:p>
    <w:p>
      <w:r>
        <w:t xml:space="preserve">| Задача 1.3.1 | Расширение доступа к ресурсам Национальной библиотечной системы |  |  |  |  |  |  |</w:t>
      </w:r>
    </w:p>
    <w:p>
      <w:r>
        <w:t xml:space="preserve">| Задача 1.3.2 | Расширение доступа к историко-культурному наследию Казахстана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Веб-порталов | Ед. |  | 3 |  |  |  |</w:t>
      </w:r>
    </w:p>
    <w:p>
      <w:r>
        <w:t xml:space="preserve">| Ориентировочное количество пользователей услугами сферы культуры в цифровом формате | тыс. чел. | - | 150 |  | 350 | 450 |  |</w:t>
      </w:r>
    </w:p>
    <w:p>
      <w:r>
        <w:t xml:space="preserve">| Ориентировочное количество пользователей электронными услугами библиотек | тыс. чел. | - | 150 |  | 170 | 180 |  |</w:t>
      </w:r>
    </w:p>
    <w:p>
      <w:r>
        <w:t xml:space="preserve">| Доля библиотечно- го фонда, переведенного в цифровой формат | % | - | 0,5 |  | 10 | 20 |  |</w:t>
      </w:r>
    </w:p>
    <w:p>
      <w:r>
        <w:t xml:space="preserve">| Показатели качества |  |  |  |  |  |  |  |</w:t>
      </w:r>
    </w:p>
    <w:p>
      <w:r>
        <w:t xml:space="preserve">| Показатели эффективности |  |  |  |  |  |  |  |</w:t>
      </w:r>
    </w:p>
    <w:p>
      <w:r>
        <w:t xml:space="preserve">| Показатели результата |  |  |  |  |  |  |  |</w:t>
      </w:r>
    </w:p>
    <w:p>
      <w:r>
        <w:t xml:space="preserve">| Расходы на реализацию программы | тыс. тенге | 385 162 | 242 859 |  | 33 354 | 35 854 |  |</w:t>
      </w:r>
    </w:p>
    <w:p>
      <w:r>
        <w:t xml:space="preserve">| Администратор | Министерство культуры и информации Республики Казахстан |  |  |  |  |  |  |</w:t>
      </w:r>
    </w:p>
    <w:p>
      <w:r>
        <w:t xml:space="preserve">|---|---|---|---|---|---|---|---|</w:t>
      </w:r>
    </w:p>
    <w:p>
      <w:r>
        <w:t xml:space="preserve">| Бюджетная программа | 118 Целевые текущие трансферты областным бюджетам, бюджетам городов Астаны и Алматы на капитальный, текущий ремонт объектов культуры в рамках реализации стратегии региональной занятости и переподготовки кадров |  |  |  |  |  |  |</w:t>
      </w:r>
    </w:p>
    <w:p>
      <w:r>
        <w:t xml:space="preserve">| Описание | Проведение капитального и текущего ремонтов объектов культуры местного значения |  |  |  |  |  |  |</w:t>
      </w:r>
    </w:p>
    <w:p>
      <w:r>
        <w:t xml:space="preserve">| Стратегическое направление 1. | Повышение конкурентоспособности сферы культуры и искусства |  |  |  |  |  |  |</w:t>
      </w:r>
    </w:p>
    <w:p>
      <w:r>
        <w:t xml:space="preserve">| Цель 1.4. | Развитие инфраструктуры сферы культуры и искусства |  |  |  |  |  |  |</w:t>
      </w:r>
    </w:p>
    <w:p>
      <w:r>
        <w:t xml:space="preserve">| Задача 1.4.2 | Модернизация и расширение сети культурных учреждений |  |  |  |  |  |  |</w:t>
      </w:r>
    </w:p>
    <w:p>
      <w:r>
        <w:t xml:space="preserve">| Показатели | Ед. изм. | Отчетный период | Плановый период |  |  |  |  |</w:t>
      </w:r>
    </w:p>
    <w:p>
      <w:r>
        <w:t xml:space="preserve">| 2007 г. (отчет) | 2008 г. (План) | 2009 г. (Прогноз) | 2010 г. (Прогноз) | 2011 г. (Прогноз) |  |  |  |</w:t>
      </w:r>
    </w:p>
    <w:p>
      <w:r>
        <w:t xml:space="preserve">| Показатели количества | Количество объек- тов подлежащих капитальному и текущему ремонту | Ед. |  |  | 179 |  |  |</w:t>
      </w:r>
    </w:p>
    <w:p>
      <w:r>
        <w:t xml:space="preserve">| Показатели качества |  |  |  |  |  |  |  |</w:t>
      </w:r>
    </w:p>
    <w:p>
      <w:r>
        <w:t xml:space="preserve">| Показатели результата |  |  |  |  |  |  |  |</w:t>
      </w:r>
    </w:p>
    <w:p>
      <w:r>
        <w:t xml:space="preserve">| Расходы на реализацию программы | тыс. тенге |  |  | 3 830 600 |  |  |  |</w:t>
      </w:r>
    </w:p>
    <w:p>
      <w:pPr>
        <w:pStyle w:val="Heading2"/>
      </w:pPr>
      <w:r>
        <w:t xml:space="preserve">Текст</w:t>
      </w:r>
    </w:p>
    <w:p>
      <w:r>
        <w:t xml:space="preserve">Свод бюджетных расходов</w:t>
      </w:r>
    </w:p>
    <w:p>
      <w:r>
        <w:t xml:space="preserve">| Наименование программы | Отчетный период | Плановый период |  |  |  |</w:t>
      </w:r>
    </w:p>
    <w:p>
      <w:r>
        <w:t xml:space="preserve">|---|---|---|---|---|---|</w:t>
      </w:r>
    </w:p>
    <w:p>
      <w:r>
        <w:t xml:space="preserve">| 2007 год (отчет) | 2008 год (план) | 2009 год | 2010 год | 2011 год |  |</w:t>
      </w:r>
    </w:p>
    <w:p>
      <w:r>
        <w:t xml:space="preserve">| 1. Действующие программы, из них: | 40 351 967 | 59 869 341 | 58 734 517,9 | 50 407 373 | 40 849 942 |</w:t>
      </w:r>
    </w:p>
    <w:p>
      <w:r>
        <w:t xml:space="preserve">| Текущие бюджетные программы | 24 182 778 | 29 369 299 | 32 595 268,9 | 36 800 713 | 38 155 038 |</w:t>
      </w:r>
    </w:p>
    <w:p>
      <w:r>
        <w:t xml:space="preserve">| Услуги по формированию и реализации государственной политики в области культуры и информации | 301 040 | 284 317 | 404 505 | 485 726 | 597 433 |</w:t>
      </w:r>
    </w:p>
    <w:p>
      <w:r>
        <w:t xml:space="preserve">| Прикладные научные исследования в области культуры и информации | 238 715 | 245 035 | 268 091 | 43 423 | 44 356 |</w:t>
      </w:r>
    </w:p>
    <w:p>
      <w:r>
        <w:t xml:space="preserve">| Стимулирование деятелей в сфере культуры и информации | 17 824 | 49 503 | 28 923 | 55 520 | 32 840 |</w:t>
      </w:r>
    </w:p>
    <w:p>
      <w:r>
        <w:t xml:space="preserve">| Развитие государственного языка и других языков народа Казахстана | 689 815 | 568 035 | 637 945 | 722 966 | 789 750 |</w:t>
      </w:r>
    </w:p>
    <w:p>
      <w:r>
        <w:t xml:space="preserve">| Материально-техническое оснащение Министерства культуры и информации Республики Казахстан | 120 097 | 43 837 |  | 9 048 | 2 706 |</w:t>
      </w:r>
    </w:p>
    <w:p>
      <w:r>
        <w:t xml:space="preserve">| Капитальный ремонт зданий, помещений и сооружений, государственных организаций культуры и информации | 1 099 944 | 1 034 237 | 451 544 | 342 754 |  |</w:t>
      </w:r>
    </w:p>
    <w:p>
      <w:r>
        <w:t xml:space="preserve">| Производство национальных фильмов | 994 454 | 1 392 527 | 4 600 465 | 2 060 885 | 2 060 885 |</w:t>
      </w:r>
    </w:p>
    <w:p>
      <w:r>
        <w:t xml:space="preserve">| Проведение социально-значимых и культурных мероприятий | 1 295 923 | 1 147 234 | 1 173 711 | 1 293 990 | 1 228 467 |</w:t>
      </w:r>
    </w:p>
    <w:p>
      <w:r>
        <w:t xml:space="preserve">| Обеспечение функционирования театрально-концертных организаций | 2 664 088 | 2 425 614 | 3 123 979 | 3 788 246 | 4 501 996 |</w:t>
      </w:r>
    </w:p>
    <w:p>
      <w:r>
        <w:t xml:space="preserve">| Обеспечение сохранности историко-культурного наследия | 833 194 | 994 690 | 969 728 | 1 182 264 | 1 448 721 |</w:t>
      </w:r>
    </w:p>
    <w:p>
      <w:r>
        <w:t xml:space="preserve">| Материально-техническое оснащение государственных организаций в области культуры и информации | 579 867 | 831 014 |  | 202 989 | 253 728 |</w:t>
      </w:r>
    </w:p>
    <w:p>
      <w:r>
        <w:t xml:space="preserve">| Издание социально важных видов литературы | 806 695 | 1 000 000 | 1 090 000 | 1 177 200 | 1 265 490 |</w:t>
      </w:r>
    </w:p>
    <w:p>
      <w:r>
        <w:t xml:space="preserve">| Воссоздание, сооружение памятников историко-культурного наследия | 816 879 | 906 981 | 563 650 | 565 323 | 565 449 |</w:t>
      </w:r>
    </w:p>
    <w:p>
      <w:r>
        <w:t xml:space="preserve">| Проведение государственной политики в области внутриполитической стабильности и общественного согласия | 400 308 | 1 087 090 | 1 126 428 | 1 004 962 | 1 052 825 |</w:t>
      </w:r>
    </w:p>
    <w:p>
      <w:r>
        <w:t xml:space="preserve">| Повышение квалификации и переподготовка кадров государственных организаций культуры | 109 368 | 18 520 | 71 970 | 20 101 | 20 101 |</w:t>
      </w:r>
    </w:p>
    <w:p>
      <w:r>
        <w:t xml:space="preserve">| Свод и систематизация изучения культурного наследия казахского народа | 39 000 | 38 500 | 42 220 | 38 500 | 38 500 |</w:t>
      </w:r>
    </w:p>
    <w:p>
      <w:r>
        <w:t xml:space="preserve">| Обеспечение сохранности архивных документов и архива печати | 233 408 | 236 937 | 301 426 | 350 568 | 426 899 |</w:t>
      </w:r>
    </w:p>
    <w:p>
      <w:r>
        <w:t xml:space="preserve">| Пропаганда борьбы с наркоманией и наркобизнесом | 22 756 | 10 902 |  | 14 753 | 14 753 |</w:t>
      </w:r>
    </w:p>
    <w:p>
      <w:r>
        <w:t xml:space="preserve">| Проведение государственной информационной политики | 12 076 370 | 16 467 456 | 16 467 456 | 16 530 854 | 16 595 045 |</w:t>
      </w:r>
    </w:p>
    <w:p>
      <w:r>
        <w:t xml:space="preserve">| Развитие цифрового телерадиовещания |  | 22 400 |  | 6 121 088 | 6 256 000 |</w:t>
      </w:r>
    </w:p>
    <w:p>
      <w:r>
        <w:t xml:space="preserve">| Обеспечение доступа к информации в публичных библиотеках республиканского значения | 580 000 | 564 470 | 659 818 | 789 553 | 959 094 |</w:t>
      </w:r>
    </w:p>
    <w:p>
      <w:r>
        <w:t xml:space="preserve">| Целевые текущие трансферты бюджету города Алматы на функционирование в 2007 году организаций культуры, переданных из республиканского бюджета | 250 631 |  |  |  |  |</w:t>
      </w:r>
    </w:p>
    <w:p>
      <w:r>
        <w:t xml:space="preserve">| Проведение мероприятий за счет средств на представительские затраты | 12 402 |  | 27 176,4 |  |  |</w:t>
      </w:r>
    </w:p>
    <w:p>
      <w:r>
        <w:t xml:space="preserve">| Проведение мероприятий за счет резерва Правительства Республики Казахстан на неотложные затраты |  |  | 586 233,5 |  |  |</w:t>
      </w:r>
    </w:p>
    <w:p>
      <w:r>
        <w:t xml:space="preserve">| Бюджетные программы развития | 16 169 189 | 30 500 042 | 26 139 249 | 13 606 660 | 2 694 904 |</w:t>
      </w:r>
    </w:p>
    <w:p>
      <w:r>
        <w:t xml:space="preserve">| Целевые трансферты на развитие областным бюджетам, бюджетам городов Астаны и Алматы на развитие объектов культуры | 10 663 038 | 26 951 699 | 17 330 476 | 9 603 306 |  |</w:t>
      </w:r>
    </w:p>
    <w:p>
      <w:r>
        <w:t xml:space="preserve">| Целевые текущие трансферты областным бюджетам, бюджетам городов Астаны и Алматы на капитальный, текущий ремонт объектов культуры в рамках реализации стратегии региональной занятости и переподготовки кадров |  |  | 3 830 600 |  |  |</w:t>
      </w:r>
    </w:p>
    <w:p>
      <w:r>
        <w:t xml:space="preserve">| Строительство, реконструкция объектов культуры и информации | 670 392 | 284 026 | 859 875 |  |  |</w:t>
      </w:r>
    </w:p>
    <w:p>
      <w:r>
        <w:t xml:space="preserve">| Создание информационных систем по развитию государственного языка и других языков народа Казахстана | 948 433 | 975 856 | 328 298 |  |  |</w:t>
      </w:r>
    </w:p>
    <w:p>
      <w:r>
        <w:t xml:space="preserve">| Увеличение уставных капиталов юридических лиц, осуществляющих деятельность в области культуры и информации | 3 502 164 | 2 045 602 | 3 790 000 | 3 970 000 | 2 659 050 |</w:t>
      </w:r>
    </w:p>
    <w:p>
      <w:r>
        <w:t xml:space="preserve">| Расширения доступа населения к культурным ценностям с использованием новых информационных технологий | 385 162 | 242 859 |  | 33 354 | 35 854 |</w:t>
      </w:r>
    </w:p>
    <w:p>
      <w:pPr>
        <w:pStyle w:val="Heading2"/>
      </w:pPr>
      <w:r>
        <w:t xml:space="preserve">Текст</w:t>
      </w:r>
    </w:p>
    <w:p>
      <w:r>
        <w:t xml:space="preserve">Распределение расходов по стратегическим направлениям, целям, задачам и бюджетным программам</w:t>
      </w:r>
    </w:p>
    <w:p>
      <w:pPr>
        <w:pStyle w:val="Heading2"/>
      </w:pPr>
      <w:r>
        <w:t xml:space="preserve">Текст</w:t>
      </w:r>
    </w:p>
    <w:p>
      <w:r>
        <w:t xml:space="preserve">тыс. тенге</w:t>
      </w:r>
    </w:p>
    <w:p>
      <w:r>
        <w:t xml:space="preserve">| Стратегические направления, цели, задачи и бюджетные программы (наименование) | Отчет на 2007 год | Отчетный период | Плановый период |  |  |  |</w:t>
      </w:r>
    </w:p>
    <w:p>
      <w:r>
        <w:t xml:space="preserve">|---|---|---|---|---|---|---|</w:t>
      </w:r>
    </w:p>
    <w:p>
      <w:r>
        <w:t xml:space="preserve">| Факти- ческие расходы | 2007 год (отчет) | 2008 год (план) | 2009 год | 2010 год | 2011 год |  |</w:t>
      </w:r>
    </w:p>
    <w:p>
      <w:r>
        <w:t xml:space="preserve">| СТРАТЕГИЧЕСКОЕ НАПРАВЛЕНИЕ 1. Повышение конкурентоспособнос- ти сферы культуры и искусства |  | 22 177 673 | 38 418 371 | 37 525 301 | 25 176 456 | 15 117 237 |</w:t>
      </w:r>
    </w:p>
    <w:p>
      <w:r>
        <w:t xml:space="preserve">| Цель 1.1 Дальнейшая реализация Национального стратегического проекта «Мәдени мұра» |  | 7 094 594 | 1 190 516 | 873 961 | 647 246 | 648 305 |</w:t>
      </w:r>
    </w:p>
    <w:p>
      <w:r>
        <w:t xml:space="preserve">| Задача 1.1.1. Сохранение и развитие объектов историко- культурного наследия |  |  |  |  |  |  |</w:t>
      </w:r>
    </w:p>
    <w:p>
      <w:r>
        <w:t xml:space="preserve">| Программа 1. Прикладные научные исследования в области культуры |  | 238 715 | 245 035 | 268 091 | 43 423 | 44 356 |</w:t>
      </w:r>
    </w:p>
    <w:p>
      <w:r>
        <w:t xml:space="preserve">| Задача 1.1.1. Сохранение и развитие объектов историко- культурного наследия |  |  |  |  |  |  |</w:t>
      </w:r>
    </w:p>
    <w:p>
      <w:r>
        <w:t xml:space="preserve">| Задача 1.1.2.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Программа 1. Воссоздание, сооружение памятников историко-культурного наследия |  | 816 879 | 906 981 | 563 650 | 565 323 | 565 449 |</w:t>
      </w:r>
    </w:p>
    <w:p>
      <w:r>
        <w:t xml:space="preserve">| Задача 1.1.2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Программа 1. Свод и систематизация изучения культурного наследия казахского народа |  | 39 000 | 38 500 | 42 220 | 38 500 | 38 500 |</w:t>
      </w:r>
    </w:p>
    <w:p>
      <w:r>
        <w:t xml:space="preserve">| Цель 1.2 Популяризация отечественной культуры в стране и за рубежом |  | 6 612 178 | 7 257 193 | 12 956 806 | 13 528 105 | 13 197 449 |</w:t>
      </w:r>
    </w:p>
    <w:p>
      <w:r>
        <w:t xml:space="preserve">| Задача 1.2.1 Стимулирование роста востребованности отечественного продукта сферы культуры |  |  |  |  |  |  |</w:t>
      </w:r>
    </w:p>
    <w:p>
      <w:r>
        <w:t xml:space="preserve">| Программа 1. Производство национальных фильмов |  | 994 454 | 1 392 527 | 4 600 465 | 2 060 885 | 2 060 885 |</w:t>
      </w:r>
    </w:p>
    <w:p>
      <w:r>
        <w:t xml:space="preserve">| Программа 2. Издание социально важных видов литературы |  | 806 695 | 1 000 000 | 1 090 000 | 1 177 200 | 1 265 490 |</w:t>
      </w:r>
    </w:p>
    <w:p>
      <w:r>
        <w:t xml:space="preserve">| Программа 3. Обеспечение сохранности историко- культурного наследия |  | 833 194 | 994 690 | 969 728 | 1 182 264 | 1 448 721 |</w:t>
      </w:r>
    </w:p>
    <w:p>
      <w:r>
        <w:t xml:space="preserve">| Программа 4. Увеличение уставных капиталов юридических лиц, осуществляющих деятельность в области культуры и информации |  |  | 247 625 | 1 970 000 | 3 970 000 | 2 659 050 |</w:t>
      </w:r>
    </w:p>
    <w:p>
      <w:r>
        <w:t xml:space="preserve">| Задача 1.2.2 Активизация взаимодействия с творческими объединениями и союзами по реализации государственной политики в сфере культуры и искусства |  |  |  |  |  |  |</w:t>
      </w:r>
    </w:p>
    <w:p>
      <w:r>
        <w:t xml:space="preserve">| Программа 1. Проведение социально значимых и культурных мероприятий |  | 1 295 923 | 1 147 234 | 1 173 711 | 1 293 990 | 1 228 467 |</w:t>
      </w:r>
    </w:p>
    <w:p>
      <w:r>
        <w:t xml:space="preserve">| Программа 2. Обеспечение функционирования театрально- концертных организаций |  | 2 664 088 | 2 425 614 | 3 123 979 | 3 788 246 | 4 501 996 |</w:t>
      </w:r>
    </w:p>
    <w:p>
      <w:r>
        <w:t xml:space="preserve">| Программа 3. Стимулирование деятелей в сфере культуры и информации |  | 17 824 | 49 503 | 28 923 | 55 520 | 32 840 |</w:t>
      </w:r>
    </w:p>
    <w:p>
      <w:r>
        <w:t xml:space="preserve">| Цель 1.3 Расширение доступа населения к культурным ценностям с использованием новых информационных технологий |  | 965 162 | 807 329 | 659 818 | 822 907 | 994 948 |</w:t>
      </w:r>
    </w:p>
    <w:p>
      <w:r>
        <w:t xml:space="preserve">| Задача 1.3.1 Расширение доступа к ресурсам Национальной библиотечной системы |  |  |  |  |  |  |</w:t>
      </w:r>
    </w:p>
    <w:p>
      <w:r>
        <w:t xml:space="preserve">| Программа 1. Обеспечение доступа к информации в публичных библиотеках республиканского значения |  | 580 000 | 564 470 | 659 818 | 789 553 | 959 094 |</w:t>
      </w:r>
    </w:p>
    <w:p>
      <w:r>
        <w:t xml:space="preserve">| Задача 1.3.1 Расширение доступа к ресурсам Национальной библиотечной системы |  |  |  |  |  |  |</w:t>
      </w:r>
    </w:p>
    <w:p>
      <w:r>
        <w:t xml:space="preserve">| Задача 1.3.2 Расширение доступа к историко-культурному наследию Казахстана |  |  |  |  |  |  |</w:t>
      </w:r>
    </w:p>
    <w:p>
      <w:r>
        <w:t xml:space="preserve">| Программа 1. Расширения доступа населения к культурным ценностям с использованием новых информационных технологий |  | 385 162 | 242 859 |  | 33 354 | 35 854 |</w:t>
      </w:r>
    </w:p>
    <w:p>
      <w:r>
        <w:t xml:space="preserve">| Цель 1.4 Развитие инфраструктуры сферы культуры и искусства |  | 13 505 739 | 29 163 333 | 23 034 716 | 10 178 198 | 276 535 |</w:t>
      </w:r>
    </w:p>
    <w:p>
      <w:r>
        <w:t xml:space="preserve">| Задача 1.4.1. Совершенство- вание нормативно-правовой базы сферы культуры |  |  |  |  |  |  |</w:t>
      </w:r>
    </w:p>
    <w:p>
      <w:r>
        <w:t xml:space="preserve">| Программа 1. Материально- техническое оснащение Министерства культуры и информации Республики Казахстан |  | 120 097 | 43 837 |  | 9 048 | 2 706 |</w:t>
      </w:r>
    </w:p>
    <w:p>
      <w:r>
        <w:t xml:space="preserve">| Задача 1.4.2 Модернизация и расширение сети культурных учреждений |  |  |  |  |  |  |</w:t>
      </w:r>
    </w:p>
    <w:p>
      <w:r>
        <w:t xml:space="preserve">| Программа 1. Капитальный ремонт зданий, помещений и сооружений государственных организаций культуры и информации |  | 1 099 944 | 1 034 237 | 451 544 | 342 754 |  |</w:t>
      </w:r>
    </w:p>
    <w:p>
      <w:r>
        <w:t xml:space="preserve">| Программа 2. Материально- техническое оснащение государственных организаций в области культуры и информации |  | 579 867 | 831 014 |  | 202 989 | 253 728 |</w:t>
      </w:r>
    </w:p>
    <w:p>
      <w:r>
        <w:t xml:space="preserve">| Программа 3. Целевые инвестиционные трансферты на развитие областным бюджетам, бюджетам городов Астаны и Алматы на развитие объектов культуры |  | 10 663 038 | 26 951 699 | 17 330 476 | 9 603 306 |  |</w:t>
      </w:r>
    </w:p>
    <w:p>
      <w:r>
        <w:t xml:space="preserve">| Программа 4. Строительство, реконструкция объектов культуры и информации |  | 670 392 | 284 026 | 859 875 |  |  |</w:t>
      </w:r>
    </w:p>
    <w:p>
      <w:r>
        <w:t xml:space="preserve">| Программа 5. Целевые текущие трансферты бюджету города Алматы на функционирование в 2007 году организаций культуры, переданных из республиканского бюджета |  | 250 631 |  |  |  |  |</w:t>
      </w:r>
    </w:p>
    <w:p>
      <w:r>
        <w:t xml:space="preserve">| Программа 6. Проведение мероприятий за счет средств на представительские затраты |  | 12 402 |  | 27 176,4 |  |  |</w:t>
      </w:r>
    </w:p>
    <w:p>
      <w:r>
        <w:t xml:space="preserve">| Программа 7. Целевые текущие трансферты областным бюджетам, бюджетам городов Астаны и Алматы на капитальный, текущий ремонт объектов культуры в рамках реализации стратегии региональной занятости и переподготовки кадров |  |  |  | 3 830 600 |  |  |</w:t>
      </w:r>
    </w:p>
    <w:p>
      <w:r>
        <w:t xml:space="preserve">| Программа 8. Проведение мероприятий за счет резерва Правительства Республики Казахстан на неотложные затраты |  |  |  | 463 074,5 |  |  |</w:t>
      </w:r>
    </w:p>
    <w:p>
      <w:r>
        <w:t xml:space="preserve">| Задача 1.4.3 Повышение уровня профессионализма работников культуры |  |  |  |  |  |  |</w:t>
      </w:r>
    </w:p>
    <w:p>
      <w:r>
        <w:t xml:space="preserve">| Программа 1. Повышение квалификации и переподготовка кадров государственных организаций культуры |  | 109 368 | 18 520 | 71 970 | 20 101 | 20 101 |</w:t>
      </w:r>
    </w:p>
    <w:p>
      <w:r>
        <w:t xml:space="preserve">| СТРАТЕГИЧЕСКОЕ НАПРАВЛЕНИЕ 2. Создание толерантной языковой среды как фактора единения народа Казахстана |  | 1 638 248 | 1 543 891 | 966 243 | 722 966 | 789 750 |</w:t>
      </w:r>
    </w:p>
    <w:p>
      <w:pPr>
        <w:pStyle w:val="Heading2"/>
      </w:pPr>
      <w:r>
        <w:t xml:space="preserve">1</w:t>
      </w:r>
    </w:p>
    <w:p>
      <w:r>
        <w:t xml:space="preserve">| Стратегические направления, цели, задачи и бюджетные программы (наименование) | Отчет на 2007 год | Отчетный период | Плановый период |  |  |  |</w:t>
      </w:r>
    </w:p>
    <w:p>
      <w:r>
        <w:t xml:space="preserve">|---|---|---|---|---|---|---|</w:t>
      </w:r>
    </w:p>
    <w:p>
      <w:r>
        <w:t xml:space="preserve">| Цель 2.1. Развитие государственного языка, языков народа Казахстана и реализация принципа триединства языков |  | 1 638 248 | 1 543 891 | 966 243 | 722 966 | 789 750 |</w:t>
      </w:r>
    </w:p>
    <w:p>
      <w:r>
        <w:t xml:space="preserve">| Задача 2.1.2 Реализация принципа триединства языков |  |  |  |  |  |  |</w:t>
      </w:r>
    </w:p>
    <w:p>
      <w:r>
        <w:t xml:space="preserve">| Задача 2.1.3 Сохранение и развитие языков народа Казахстана |  |  |  |  |  |  |</w:t>
      </w:r>
    </w:p>
    <w:p>
      <w:r>
        <w:t xml:space="preserve">| Задача 2.1.4 Развитие и укрепление культурных связей с соотечественниками, проживающими за рубежом |  |  |  |  |  |  |</w:t>
      </w:r>
    </w:p>
    <w:p>
      <w:r>
        <w:t xml:space="preserve">| Программа 1. Развитие государственного языка и других языков народа Казахстана |  | 689 815 | 568 035 | 637 945 | 722 966 | 789 750 |</w:t>
      </w:r>
    </w:p>
    <w:p>
      <w:r>
        <w:t xml:space="preserve">| Задача 2.1.1 Расширение социально-коммуникативных и консолидирующих функций государственного языка |  |  |  |  |  |  |</w:t>
      </w:r>
    </w:p>
    <w:p>
      <w:r>
        <w:t xml:space="preserve">| Программа 2. Создание информационных систем по развитию государственного языка и других языков народа Казахстана |  | 948 433 | 975 856 | 328 298 |  |  |</w:t>
      </w:r>
    </w:p>
    <w:p>
      <w:r>
        <w:t xml:space="preserve">| СТРАТЕГИЧЕСКОЕ НАПРАВЛЕНИЕ 3. Повышение конкурентоспособнос- ти отечественного информацион- ного пространства |  | 15 834 698 | 18 535 672 | 18 712 041 | 23 017 263 | 23 292 697 |</w:t>
      </w:r>
    </w:p>
    <w:p>
      <w:r>
        <w:t xml:space="preserve">| Цель 3.1. Формирование социального оптимизма казах- станцев в рамках совершенство- вания государственной информационной политики |  | 12 099 126 | 16 478 358 | 16 590 615 | 16 545 607 | 16 609 798 |</w:t>
      </w:r>
    </w:p>
    <w:p>
      <w:r>
        <w:t xml:space="preserve">| Задача 3.1.1. Расширение и повышение эффективности информационной поддержки Стратегии развития и вхождения Казахстана в число 50-ти наиболее конкурентоспособных стран мира отечественными средствами массовой информации |  |  |  |  |  |  |</w:t>
      </w:r>
    </w:p>
    <w:p>
      <w:r>
        <w:t xml:space="preserve">| Задача 3.1.2. Активизация взаимодействия с медиа- сообществом по реализации государственной информационной политики |  |  |  |  |  |  |</w:t>
      </w:r>
    </w:p>
    <w:p>
      <w:r>
        <w:t xml:space="preserve">| Задача 3.1.3. Повышение правовой культуры средств массовой информации и обеспечение соблюдения законодательства |  |  |  |  |  |  |</w:t>
      </w:r>
    </w:p>
    <w:p>
      <w:r>
        <w:t xml:space="preserve">| Цель 3.2. Повышение конкурентоспособности отечест- венного информационного продукта |  |  |  |  |  |  |</w:t>
      </w:r>
    </w:p>
    <w:p>
      <w:r>
        <w:t xml:space="preserve">| Задача 3.2.3. Тематическая дифференциация государственных электронных СМИ (создание республиканских специализиро- ванных телеканалов на базе действующих) |  |  |  |  |  |  |</w:t>
      </w:r>
    </w:p>
    <w:p>
      <w:r>
        <w:t xml:space="preserve">| Задача 3.2.4. Снижение зависимости от зарубежного информационного продукта |  |  |  |  |  |  |</w:t>
      </w:r>
    </w:p>
    <w:p>
      <w:r>
        <w:t xml:space="preserve">| Программа 1. Проведение государственной информационной политики |  | 12 076 370 | 16 467 456 | 16 467 456 | 16 530 854 | 16 595 045 |</w:t>
      </w:r>
    </w:p>
    <w:p>
      <w:r>
        <w:t xml:space="preserve">| Программа 2. Пропаганда борьбы с наркоманией и наркобизнесом |  | 22 756 | 10 902 |  | 14 753 | 14 753 |</w:t>
      </w:r>
    </w:p>
    <w:p>
      <w:r>
        <w:t xml:space="preserve">| Программа 3. Проведение мероприятий за счет резерва Правительства Республики Казахстан на неотложные затраты |  |  |  | 123 159 |  |  |</w:t>
      </w:r>
    </w:p>
    <w:p>
      <w:r>
        <w:t xml:space="preserve">| Цель 3.2. Повышение конкурентоспособности отечест- венного информационного продукта |  | 3 502 164 | 1 820 377 | 1 820 000 | 6 121 088 | 6 256 000 |</w:t>
      </w:r>
    </w:p>
    <w:p>
      <w:r>
        <w:t xml:space="preserve">| Задача 3.2.1. Внедрение цифрового телерадиовещания |  |  |  |  |  |  |</w:t>
      </w:r>
    </w:p>
    <w:p>
      <w:r>
        <w:t xml:space="preserve">| Программа 1. Развитие цифрового телерадиовещания |  |  | 22 400 |  | 6 121 088 | 6 256 000 |</w:t>
      </w:r>
    </w:p>
    <w:p>
      <w:r>
        <w:t xml:space="preserve">| Задача 3.2.2. Создание национального информационного холдинга |  |  |  |  |  |  |</w:t>
      </w:r>
    </w:p>
    <w:p>
      <w:r>
        <w:t xml:space="preserve">| Программа 1. Увеличение уставных капиталов юридических лиц, осуществляющих деятельность в области культуры и информации |  | 3 502 164 | 1 797 977 | 1 820 000 |  |  |</w:t>
      </w:r>
    </w:p>
    <w:p>
      <w:r>
        <w:t xml:space="preserve">| Цель 3.3. Расширение доступа населения к ресурсам Национального архивного фонда |  | 233 408 | 236 937 | 301 426 | 350 568 | 426 899 |</w:t>
      </w:r>
    </w:p>
    <w:p>
      <w:r>
        <w:t xml:space="preserve">| Задача 3.3.1. Создание и введение в эксплуатацию Единой информационной системы архивного дела |  |  |  |  |  |  |</w:t>
      </w:r>
    </w:p>
    <w:p>
      <w:r>
        <w:t xml:space="preserve">| Задача 3.3.2. Обеспечение сохранности, обогащение состава и содержания Национального архивного фонда |  |  |  |  |  |  |</w:t>
      </w:r>
    </w:p>
    <w:p>
      <w:r>
        <w:t xml:space="preserve">| Задача 3.3.3. Обеспечение сохранности архива печати на основе контрольных экземпляров несекретных изданий, издаваемых на территории Республики Казахстан |  |  |  |  |  |  |</w:t>
      </w:r>
    </w:p>
    <w:p>
      <w:r>
        <w:t xml:space="preserve">| Программа 1. Обеспечение сохранности архивных документов и архива печати |  | 233 408 | 236 937 | 301 426 | 350 568 | 426 899 |</w:t>
      </w:r>
    </w:p>
    <w:p>
      <w:r>
        <w:t xml:space="preserve">| СТРАТЕГИЧЕСКОЕ НАПРАВЛЕНИЕ 4. Дальнейшее укрепление государственности, единства народа и обеспечение консолидации общества для стабильного развития нации |  | 400 308 | 1 087 090 | 1 126 428 | 1 004 962 | 1 052 825 |</w:t>
      </w:r>
    </w:p>
    <w:p>
      <w:r>
        <w:t xml:space="preserve">| Цель 4.1 Обеспечение единства народа и формирование общеказахстанского патриотизма |  |  |  |  |  |  |</w:t>
      </w:r>
    </w:p>
    <w:p>
      <w:r>
        <w:t xml:space="preserve">| Задача 4.1.1 Сохранение и укрепление межнационального согласия и дальнейшее повышение роли Ассамблеи народа Казахстана |  |  |  |  |  |  |</w:t>
      </w:r>
    </w:p>
    <w:p>
      <w:r>
        <w:t xml:space="preserve">| Задача 4.1.2 Разъяснение и пропаганда Стратегии и приоритетов развития Казахстана и проводимой государственной политики |  |  |  |  |  |  |</w:t>
      </w:r>
    </w:p>
    <w:p>
      <w:r>
        <w:t xml:space="preserve">| Задача 4.1.3 Формирование уважительного отношения к государственным символам Республики Казахстан |  |  |  |  |  |  |</w:t>
      </w:r>
    </w:p>
    <w:p>
      <w:r>
        <w:t xml:space="preserve">| Цель 4.2. Укрепление государственности посредством совершенствования взаимодей- ствия государства с институ- тами гражданского общества |  |  |  |  |  |  |</w:t>
      </w:r>
    </w:p>
    <w:p>
      <w:r>
        <w:t xml:space="preserve">| Задача 4.2.1. Расширение участия институтов гражданского общества в реализации Стратегии развития страны |  |  |  |  |  |  |</w:t>
      </w:r>
    </w:p>
    <w:p>
      <w:r>
        <w:t xml:space="preserve">| Программа 1. Проведение государственной политики в области внутриполитической стабильности и общественного согласия |  | 400 308 | 1 087 090 | 1 126 428 | 1 004 962 | 1 052 825 |</w:t>
      </w:r>
    </w:p>
    <w:p>
      <w:r>
        <w:t xml:space="preserve">| СТРАТЕГИЧЕСКОЕ НАПРАВЛЕНИЕ 1. Повышение конкурентоспособнос- ти сферы культуры и искусства. СТРАТЕГИЧЕСКОЕ НАПРАВЛЕНИЕ 2. Создание толерантной языковой среды как фактора единения народа Казахстана. СТРАТЕГИЧЕСКОЕ НАПРАВЛЕНИЕ 3. Повышение конкурентоспособнос- ти отечественного информацион- ного пространства. СТРАТЕГИЧЕСКОЕ НАПРАВЛЕНИЕ 4. Дальнейшее укрепление государственности, единства народа и обеспечение консолидации общества для стабильного развития нации |  | 301 040 | 284 317 | 404 505 | 485 726 | 597 433 |</w:t>
      </w:r>
    </w:p>
    <w:p>
      <w:r>
        <w:t xml:space="preserve">| Цель 1.1 Дальнейшая реализация Национального стратегического проекта «Мәдени мұра» |  |  |  |  |  |  |</w:t>
      </w:r>
    </w:p>
    <w:p>
      <w:r>
        <w:t xml:space="preserve">| Задача 1.1.1 Сохранение и развитие объектов историко- культурного наследия |  |  |  |  |  |  |</w:t>
      </w:r>
    </w:p>
    <w:p>
      <w:pPr>
        <w:pStyle w:val="Heading2"/>
      </w:pPr>
      <w:r>
        <w:t xml:space="preserve">2</w:t>
      </w:r>
    </w:p>
    <w:p>
      <w:r>
        <w:t xml:space="preserve">| Стратегические направления, цели, задачи и бюджетные программы (наименование) | Отчет на 2007 год | Отчетный период | Плановый период |  |  |  |</w:t>
      </w:r>
    </w:p>
    <w:p>
      <w:r>
        <w:t xml:space="preserve">|---|---|---|---|---|---|---|</w:t>
      </w:r>
    </w:p>
    <w:p>
      <w:r>
        <w:t xml:space="preserve">| Задача 1.1.2 Популяризация историко-культурного наследия, повышение международного статуса программы «Мәдени мұра» как уникального бренда Казахстана |  |  |  |  |  |  |</w:t>
      </w:r>
    </w:p>
    <w:p>
      <w:r>
        <w:t xml:space="preserve">| Цель 1.2 Популяризация отечественной культуры в стране и за рубежом |  |  |  |  |  |  |</w:t>
      </w:r>
    </w:p>
    <w:p>
      <w:r>
        <w:t xml:space="preserve">| Задача 1.2.1 Стимулирование роста востребованности отечественного продукта сферы культуры |  |  |  |  |  |  |</w:t>
      </w:r>
    </w:p>
    <w:p>
      <w:r>
        <w:t xml:space="preserve">| Цель 1.4 Развитие инфраструк- туры сферы культуры и искусства |  |  |  |  |  |  |</w:t>
      </w:r>
    </w:p>
    <w:p>
      <w:r>
        <w:t xml:space="preserve">| Задача 1.4.1. Совершенство- вание нормативно-правовой базы сферы культуры |  |  |  |  |  |  |</w:t>
      </w:r>
    </w:p>
    <w:p>
      <w:r>
        <w:t xml:space="preserve">| Цель 2.1. Развитие государственного языка, языков народа Казахстана и реализация принципа триединства языков |  |  |  |  |  |  |</w:t>
      </w:r>
    </w:p>
    <w:p>
      <w:r>
        <w:t xml:space="preserve">| Задача 2.1.2 Реализация принципа триединства языков |  |  |  |  |  |  |</w:t>
      </w:r>
    </w:p>
    <w:p>
      <w:r>
        <w:t xml:space="preserve">| Задача 2.1.3 Сохранение и развитие языков народа Казахстана |  |  |  |  |  |  |</w:t>
      </w:r>
    </w:p>
    <w:p>
      <w:r>
        <w:t xml:space="preserve">| Задача 2.1.4 Развитие и укрепление культурных связей с соотечественниками, проживающими за рубежом |  |  |  |  |  |  |</w:t>
      </w:r>
    </w:p>
    <w:p>
      <w:r>
        <w:t xml:space="preserve">| Цель 3.1. Формирование социального оптимизма казахстанцев в рамках совершенствования государственной информационной политики |  |  |  |  |  |  |</w:t>
      </w:r>
    </w:p>
    <w:p>
      <w:r>
        <w:t xml:space="preserve">| Задача 3.1.1. Расширение и повышение эффективности информационной поддержки Стратегии развития и вхождения Казахстана в число 50-ти наиболее конкурентоспособных стран мира отечественными средствами массовой информации |  |  |  |  |  |  |</w:t>
      </w:r>
    </w:p>
    <w:p>
      <w:r>
        <w:t xml:space="preserve">| Задача 3.1.2. Активизация взаимодействия с медиа- сообществом по реализации государственной информационной политики |  |  |  |  |  |  |</w:t>
      </w:r>
    </w:p>
    <w:p>
      <w:r>
        <w:t xml:space="preserve">| Задача 3.1.3. Повышение правовой культуры средств массовой информации и обеспечение соблюдения законодательства |  |  |  |  |  |  |</w:t>
      </w:r>
    </w:p>
    <w:p>
      <w:r>
        <w:t xml:space="preserve">| Цель 3.2. Повышение конкурентоспособности отечественного информационного продукта |  |  |  |  |  |  |</w:t>
      </w:r>
    </w:p>
    <w:p>
      <w:r>
        <w:t xml:space="preserve">| Задача 3.2.3 Тематическая дифференциация государственных электронных СМИ (создание республиканских специализиро- ванных телеканалов на базе действующих) |  |  |  |  |  |  |</w:t>
      </w:r>
    </w:p>
    <w:p>
      <w:r>
        <w:t xml:space="preserve">| Задача 3.2.4 Снижение зависимости от зарубежного информационного продукта |  |  |  |  |  |  |</w:t>
      </w:r>
    </w:p>
    <w:p>
      <w:r>
        <w:t xml:space="preserve">| Цель 4.1 Обеспечение единства народа и формирование общеказахстанского патриотизма |  |  |  |  |  |  |</w:t>
      </w:r>
    </w:p>
    <w:p>
      <w:r>
        <w:t xml:space="preserve">| Задача 4.1.1 Сохранение и укрепление межнационального согласия и дальнейшее повышение роли Ассамблеи народа Казахстана |  |  |  |  |  |  |</w:t>
      </w:r>
    </w:p>
    <w:p>
      <w:r>
        <w:t xml:space="preserve">| Задача 4.1.2 Разъяснение и пропаганда Стратегии и приоритетов развития Казахстана и проводимой государственной политики |  |  |  |  |  |  |</w:t>
      </w:r>
    </w:p>
    <w:p>
      <w:r>
        <w:t xml:space="preserve">| Задача 4.1.3 Формирование уважительного отношения к государственным символам Республики Казахстан |  |  |  |  |  |  |</w:t>
      </w:r>
    </w:p>
    <w:p>
      <w:r>
        <w:t xml:space="preserve">| Цель 4.2. Укрепление государственности посредством совершенствования взаимодей- ствия государства с институ- тами гражданского общества |  |  |  |  |  |  |</w:t>
      </w:r>
    </w:p>
    <w:p>
      <w:r>
        <w:t xml:space="preserve">| Задача 4.2.1. Расширение участия институтов гражданского общества в реализации Стратегии развития страны |  |  |  |  |  |  |</w:t>
      </w:r>
    </w:p>
    <w:p>
      <w:r>
        <w:t xml:space="preserve">| Программа 1. Услуги по формированию и реализации государственной политики в области культуры и информации |  | 301 040 | 284 317 | 404 505 | 485 726 | 597 433 |</w:t>
      </w:r>
    </w:p>
    <w:p>
      <w:r>
        <w:t xml:space="preserve">| Итого бюджет Министерства культуры и информации Республики Казахстан |  | 40 351 967 | 59 869 341 | 58 734 517,9 | 50 407 373 | 40 849 942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