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решения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21.04.2005. № 23687. редакция от 26.01.2009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Указа Президента Республики Казахстан от 25 января 2005 года N 1514 "О внесении дополнений в Указ Президента Республики Казахстан от 12 октября 2000 года N 471"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изменения и дополнения,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Утверждены постановлением Правительства Республики Казахстан от 21 апреля 2005 года N 372</w:t>
      </w:r>
    </w:p>
    <w:p>
      <w:r>
        <w:t xml:space="preserve">Изменения и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26 июля 2002 года N 833 "Некоторые вопросы учета, хранения, оценки и дальнейшего использования имущества, обращенного (поступившего) в собственность государства по отдельным основаниям" (САПП Республики Казахстан, 2002 г., N 25, ст. 260): 1) преамбулу после слов "О нотариате" дополнить словами ", Указом Президента Республики Казахстан от 12 октября 2000 года N 471 "О мерах по обеспечению функционирования новой системы судебного администрирования"; в пункте 2 слова ", Комитет по работе с несостоятельными должниками Министерства финансов Республики Казахстан" заменить словами "по отдельным основаниям, Комитет по судебному администрированию при Верховном Суде Республики Казахстан"; пункт 3 исключить; 2) в Правилах учета, хранения, оценки и дальнейшего использования имущества, обращенного (поступившего) в собственность государства по отдельным основаниям, утвержденных указанным постановлением: в пункте 2 слова "Уполномоченный орган, определяемый Правительством Республики Казахстан," заменить словами "Комитет по судебному администрированию при Верховном Суде Республики Казахстан"; пункт 9 исключить; в пункте 15: в абзаце первом подпункта 1) после слов "через торговые организации" дополнить словами "на основании договора комиссии"; в подпункте 2): в абзаце первом слова "Министерством финансов Республики Казахстан" заменить словами "уполномоченным органом или органом, уполномоченным управлять коммунальной собственностью"; в абзаце втором после слов "выставления на реализацию" дополнить словами "через торговые организации"; дополнить пунктом 15-1 следующего содержания: "15-1. Выбор организатора аукциона осуществляется путем государственных закупок услуг по организации и проведению аукционов. Отношения с организатором аукциона, возникающие в связи с реализацией Имущества, регулируются в соответствии с гражданским законодательством Республики Казахстан и настоящими Правилами. Аукционы по реализации Имущества проводятся с соблюдением следующего порядка: 1) уполномоченный орган или орган, уполномоченный управлять коммунальной собственностью, в соответствии с заключенным договором, представляет организатору аукциона перечень Имущества, содержащий его название, количество, стартовую цену, местонахождение, а также определяет метод проведения аукциона; 2) организатор аукциона составляет информационное сообщение об Имуществе, предлагаемом для реализации на аукционе, которое должно быть опубликовано в республиканском или местном периодических печатных изданиях, получивших в установленном порядке право официального опубликования нормативных правовых актов, не позднее, чем за десять дней до объявленной даты проведения аукциона; 3) информационное сообщение должно содержать следующие сведения: дату, время и место проведения аукциона; метод проведения аукциона; краткие сведения об Имуществе, его стартовую цену; размер и порядок внесения гарантийных взносов; место, время и сроки приема заявок на участие в аукционах; 4) организатор аукциона после опубликования информационного сообщения уведомляет уполномоченный орган или орган, уполномоченный управлять коммунальной собственностью, о дате, времени и месте проведения аукциона; 5) в аукционе не могут принимать участие сотрудники уполномоченного органа, органа, уполномоченного управлять коммунальной собственностью и судьи, вынесшие решение об обращении имущества в собственность государства, по которому проводится аукцион, а также члены их семей и близкие родственники (родители, супруги, родные братья и сестры, дети или свойственники - родные братья и сестры, родители и дети супругов); 6) к участию в аукционе допускаются физические и юридические лица, внесшие гарантийный взнос в размере пяти процентов от стартовой цены Имущества и зарегистрированные организатором аукциона в порядке, установленном настоящими Правилами; 7) внесение гарантийного взноса обеспечивает следующие обязательства участника аукциона: подписание протокола о результатах аукциона; заключение договора купли-продажи Имущества в соответствии с протоколом о результатах аукциона; 8) для регистрации в качестве участника аукциона необходимо представить: заявку на участие в аукционе; документ, удостоверяющий личность участника; платежный документ, подтверждающий внесение гарантийного взноса; документ, удостоверяющий полномочия представителя; нотариально заверенные копии устава и свидетельства о государственной регистрации юридического лица для юридических лиц; учредительные документы с нотариально заверенным переводом на государственный или русский языки для иностранных юридических лиц; 9) прием заявок на участие в аукционе принимается с даты опубликования информационного сообщения и заканчивается за один час до проведения аукциона; 10) аукцион начинается с объявления правил их проведения, краткой характеристики предмета продажи, метода проведения аукциона, стартовой цены, шага изменения цены; 11) аукцион признается состоявшимся, если в нем примут участие не менее двух участников, один из которых приобрел выставленное на торги Имущество; 12) участник аукциона, предложивший наибольшую цену за Имущество, объявляется победителем; 13) по результатам проведенного аукциона организатором аукциона составляется протокол о результатах аукциона с указанием сведений о покупателе, наименовании Имущества, ее стартовой цене и цене продажи, который подписывается представителями победителя аукциона, организатора аукциона и уполномоченного органа или органа, уполномоченного управлять коммунальной собственностью, а также других участников аукциона. Протокол о результатах аукциона составляется по числу сторон его подписавших и вручается каждому из них по одному экземпляру после завершения торгов; 14) протокол о результатах аукциона является для победителя аукциона основанием для заключения договора купли-продажи Имущества; 15) договор купли-продажи Имущества заключается в письменной форме между уполномоченным органом или органом, уполномоченным управлять коммунальной собственностью, победителем и организатором аукциона не позднее трех рабочих дней после проведения аукциона; 16) победитель аукциона, отказавшийся подписать протокол о результатах состоявшегося аукциона и/или заключить договор купли-продажи Имущества, лишается права дальнейшего участия в проводимых аукционах по этому Имуществу, гарантийный взнос ему не возвращается, а предмет аукциона, от которого отказался покупатель, вновь выставляется на торги. Гарантийный взнос не возвращается также в случаях: отказа от участия в аукционе менее чем за один час до его проведения; отказа участника от подписания протокола о результатах аукциона без обоснования несогласия с результатами; 17) лицам, купившим какой-либо из предметов аукциона, сумма гарантийного взноса засчитывается в счет уплаченной покупной цены, а лицам, принявшим участие в аукционе, но ничего не купившим на нем, возвращается сумма гарантийного взноса; 18) в случае объявления первого аукциона несостоявшимся, организатор аукциона может провести следующий по голландскому методу торгов, с соблюдением процедур его проведения, установленных настоящим пунктом, не ранее чем через 10 дней после объявления первого аукциона несостоявшимся. При проведении аукциона по голландскому методу торгов, стоимость Имущества понижается с объявленным шагом до момента, когда один из участников согласится купить его по объявленной цене, которая не должна быть ниже минимальной цены, устанавливаемой комиссией; 19) шаг повышения или понижения цены при торгах устанавливается в пределах от трех до пяти процентов от стартовой цены."; в пункте 25 слова ", по которым проведение санитарно-эпидемиологической экспертизы экономически нецелесообразно" заменить словами "и иное Имущество, по которым затраты, связанные с транспортировкой, хранением, реализацией, проведением санитарно-эпидемиологической экспертизы и сертификации, превысят их оценочную стоимость".</w:t>
      </w:r>
    </w:p>
    <w:p>
      <w:pPr>
        <w:pStyle w:val="Heading2"/>
      </w:pPr>
      <w:r>
        <w:t xml:space="preserve">Пункт 2</w:t>
      </w:r>
    </w:p>
    <w:p>
      <w:r>
        <w:t xml:space="preserve">2. (Исключен - постановлением Правительства РК от 24.04.2008 N 387 (порядок введения в действие см. п.10 ).</w:t>
      </w:r>
    </w:p>
    <w:p>
      <w:pPr>
        <w:pStyle w:val="Heading2"/>
      </w:pPr>
      <w:r>
        <w:t xml:space="preserve">Пункт 3</w:t>
      </w:r>
    </w:p>
    <w:p>
      <w:r>
        <w:t xml:space="preserve">3. В постановлении Правительства Республики Казахстан от 8 декабря 2004 года N 1289 "О реализации Закона Республики Казахстан "О республиканском бюджете на 2005 год": в приложении 1 к указанному постановлению: в разделе II "Затраты": в функциональной группе 01 "Государственные услуги общего характера": цифры "68 695 586" заменить цифрами "68 613 005"; в подфункции 02 "Финансовая деятельность": цифры "28 844 578" заменить цифрами "28 761 997"; по администратору 217 "Министерство финансов Республики Казахстан": цифры "28 652 008" заменить цифрами "28 569 427"; программу 005 "Оценка, хранение и реализация имущества, поступившего в республиканскую собственность по отдельным основаниям 82 581" исключить; в функциональной группе 03 "Общественный порядок, безопасность, правовая, судебная, уголовно-исполнительная деятельность": цифры "111 689 861" заменить цифрами "111 772 442"; в подфункции 03 "Судебная деятельность": цифры "8 709 946" заменить цифрами "8 792 527"; по администратору 501 "Верховный Суд Республики Казахстан": цифры "8 709 946" заменить цифрами "8 792 527"; дополнить программой 005 следующего содержания: "005 "Оценка, хранение и реализация имущества, поступившего в республиканскую собственность по отдельным основаниям       82 581".</w:t>
      </w:r>
    </w:p>
    <w:p>
      <w:pPr>
        <w:pStyle w:val="Heading2"/>
      </w:pPr>
      <w:r>
        <w:t xml:space="preserve">Пункт 4</w:t>
      </w:r>
    </w:p>
    <w:p>
      <w:r>
        <w:t xml:space="preserve">4. В постановлении Правительства Республики Казахстан от 22 декабря 2004 года N 1354 "Об утверждении паспортов республиканских бюджетных программ на 2005 год": в пункте 1: в абзаце пятнадцатом цифры "170" исключить; абзац двадцать пятый после цифр "355," дополнить цифрами "355-1"; приложение 170 к указанному постановлению исключить; дополнить приложением 355-1 к указанному постановлению согласно приложению к настоящему постановлению.</w:t>
      </w:r>
    </w:p>
    <w:p>
      <w:pPr>
        <w:pStyle w:val="Heading2"/>
      </w:pPr>
      <w:r>
        <w:t xml:space="preserve">Пункт 5</w:t>
      </w:r>
    </w:p>
    <w:p>
      <w:r>
        <w:t xml:space="preserve">5. (Утратил силу - постановлением Правительства РК от 26.01.2009 N 45 (вводится в действие с 01.01.2009).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21 апреля 2005 года N№372</w:t>
      </w:r>
    </w:p>
    <w:p>
      <w:pPr>
        <w:pStyle w:val="Heading2"/>
      </w:pPr>
      <w:r>
        <w:t xml:space="preserve">Приложение Приложение 355-1 к постановлению Правительства Республики Казахстан от 22 декабря 2004 года N 1354</w:t>
      </w:r>
    </w:p>
    <w:p>
      <w:pPr>
        <w:pStyle w:val="Heading2"/>
      </w:pPr>
      <w:r>
        <w:t xml:space="preserve">Текст</w:t>
      </w:r>
    </w:p>
    <w:p>
      <w:r>
        <w:t xml:space="preserve">501 - Верховный Суд Республики Казахстан Администратор бюджетной программы</w:t>
      </w:r>
    </w:p>
    <w:p>
      <w:pPr>
        <w:pStyle w:val="Heading2"/>
      </w:pPr>
      <w:r>
        <w:t xml:space="preserve">Текст</w:t>
      </w:r>
    </w:p>
    <w:p>
      <w:r>
        <w:t xml:space="preserve">ПАСПОРТ республиканской бюджетной программы 005 "Оценка, хранение и реализация имущества, поступившего в республиканскую собственность по отдельным основаниям" на 2005 год</w:t>
      </w:r>
    </w:p>
    <w:p>
      <w:pPr>
        <w:pStyle w:val="Heading2"/>
      </w:pPr>
      <w:r>
        <w:t xml:space="preserve">Пункт 1</w:t>
      </w:r>
    </w:p>
    <w:p>
      <w:r>
        <w:t xml:space="preserve">1. Стоимость: 82581 тысяча тенге (восемьдесят два миллиона пятьсот восемьдесят одна тысяча тенге). 2. Нормативно-правовая основа бюджетной программы: постановление Правительства Республики Казахстан от 26 июля 2002 года N 833 "Некоторые вопросы учета, хранения, оценки и дальнейшего использования имущества, обращенного (поступившего) в собственность государства по отдельным основаниям". 3. Источники финансирования бюджетной программы: средства республиканского бюджета. 4. Цель бюджетной программы: обеспечение поступлений средств в республиканский бюджет от реализации имущества, обращенного (поступившего) в республиканскую собственность по отдельным основаниям. 5. Задачи бюджетной программы: оплата уполномоченным органом услуг, связанных с хранением, транспортировкой, оценкой, проведением сертификации и санитарно-эпидемиологической экспертизы, пересылкой, реализацией, уничтожением и дальнейшим использованием имущества, поступившего в республиканскую собственность по отдельным основаниям. 6. План мероприятий по реализации бюджетной программы.</w:t>
      </w:r>
    </w:p>
    <w:p>
      <w:r>
        <w:t xml:space="preserve">| N п/п | Код про- грам- мы | Код под- про-гра- ммы | Наименование программы (подпрограмм) | Мероприятия по реализации программы (подпрограмм) | Сроки реа- лиза- ции | Ответст- венные исполни- тели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1 | 005 |  | Оценка, хранение и реализация имущества, пос- тупившего в республиканскую собственность по отдельным осно- ваниям | Оплата услуг, связанных с хранением, транспорти- ровкой, оцен- кой, проведе- нием сертифи- кации и сани- тарно-эпиде- миологической экспертизы, пересылкой, реализацией, уничтожением и дальнейшим использова- нием имущест- ва, поступив- шего в рес- публиканскую собственность по отдельным основаниям, а также прочие услуги. | В те- чениегода | Комитет по судебному админист- рированию при Вер- ховном Суде Республики Казахстан и Админи- страторы в областях, городах Астане и Алматы |</w:t>
      </w:r>
    </w:p>
    <w:p>
      <w:pPr>
        <w:pStyle w:val="Heading2"/>
      </w:pPr>
      <w:r>
        <w:t xml:space="preserve">Пункт 7</w:t>
      </w:r>
    </w:p>
    <w:p>
      <w:r>
        <w:t xml:space="preserve">7. Ожидаемые результаты выполнения бюджетной программы:поступление средств в республиканский бюджет от реализации имущества, поступившего в республиканскую собственность по отдельным основаниям.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