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Некоторые вопросы передачи оружия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29.09.2004. № 1000. редакция от 29.09.2004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Министерству обороны Республики Казахстан, Комитету внутренних войск Министерства внутренних дел Республики Казахстан в установленном законодательством порядке передать Службе охраны Президента Республики Казахстан (по согласованию) оружие согласно приложению 1.</w:t>
      </w:r>
    </w:p>
    <w:p>
      <w:pPr>
        <w:pStyle w:val="Heading2"/>
      </w:pPr>
      <w:r>
        <w:t xml:space="preserve">Пункт 2</w:t>
      </w:r>
    </w:p>
    <w:p>
      <w:r>
        <w:t xml:space="preserve">2. Службе охраны Президента Республики Казахстан (по согласованию) в установленном законодательством порядке передать Комитету внутренних войск Министерства внутренних дел Республики Казахстан оружие согласно приложению 2.</w:t>
      </w:r>
    </w:p>
    <w:p>
      <w:pPr>
        <w:pStyle w:val="Heading2"/>
      </w:pPr>
      <w:r>
        <w:t xml:space="preserve">Пункт 3</w:t>
      </w:r>
    </w:p>
    <w:p>
      <w:r>
        <w:t xml:space="preserve">3. Настоящее постановление вступает в силу со дня подписания.</w:t>
      </w:r>
    </w:p>
    <w:p>
      <w:r>
        <w:t xml:space="preserve">Премьер-Министр Республики Казахстан</w:t>
      </w:r>
    </w:p>
    <w:p>
      <w:pPr>
        <w:pStyle w:val="Heading2"/>
      </w:pPr>
      <w:r>
        <w:t xml:space="preserve">Приложение Приложение 1 к постановлению Правительства Республики Казахстан от 29 сентября 2004 года N 1000</w:t>
      </w:r>
    </w:p>
    <w:p>
      <w:pPr>
        <w:pStyle w:val="Heading2"/>
      </w:pPr>
      <w:r>
        <w:t xml:space="preserve">Глава Перечень оружия, передаваемого:</w:t>
      </w:r>
    </w:p>
    <w:p>
      <w:pPr>
        <w:pStyle w:val="Heading2"/>
      </w:pPr>
      <w:r>
        <w:t xml:space="preserve">Глава Министерством обороны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|         Наименование оружия            |   Количество п/п|                                        | ____________________________________________________________________ 1   5,6 мм пистолет Марголина                 10 комплектов</w:t>
      </w:r>
    </w:p>
    <w:p>
      <w:pPr>
        <w:pStyle w:val="Heading2"/>
      </w:pPr>
      <w:r>
        <w:t xml:space="preserve">Текст</w:t>
      </w:r>
    </w:p>
    <w:p>
      <w:r>
        <w:t xml:space="preserve">2   7,62 мм АКМС (автомат Калашникова модернизированный со складывающимся       30 комплектов прикладом)</w:t>
      </w:r>
    </w:p>
    <w:p>
      <w:pPr>
        <w:pStyle w:val="Heading2"/>
      </w:pPr>
      <w:r>
        <w:t xml:space="preserve">Текст</w:t>
      </w:r>
    </w:p>
    <w:p>
      <w:r>
        <w:t xml:space="preserve">3   7,62 мм ПКМ (пулемет Калашникова          6 комплектов модернизированный)</w:t>
      </w:r>
    </w:p>
    <w:p>
      <w:pPr>
        <w:pStyle w:val="Heading2"/>
      </w:pPr>
      <w:r>
        <w:t xml:space="preserve">Текст</w:t>
      </w:r>
    </w:p>
    <w:p>
      <w:r>
        <w:t xml:space="preserve">4   9 мм ПМ (пистолет Макарова)               50 комплектов</w:t>
      </w:r>
    </w:p>
    <w:p>
      <w:pPr>
        <w:pStyle w:val="Heading2"/>
      </w:pPr>
      <w:r>
        <w:t xml:space="preserve">Текст</w:t>
      </w:r>
    </w:p>
    <w:p>
      <w:r>
        <w:t xml:space="preserve">5   26 мм СПШ (сигнальный пистолет Шпагина)   4 комплекта ____________________________________________________________________</w:t>
      </w:r>
    </w:p>
    <w:p>
      <w:pPr>
        <w:pStyle w:val="Heading2"/>
      </w:pPr>
      <w:r>
        <w:t xml:space="preserve">Глава Комитетом внутренних войск Министерства внутренних дел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|       Наименование оружия                      |  Количество п/п|                                                | ____________________________________________________________________ 1   7,62 мм АКМС (автомат Калашникова модернизиро-   30 комплектов ванный со складывающимся прикладом) ____________________________________________________________________</w:t>
      </w:r>
    </w:p>
    <w:p>
      <w:pPr>
        <w:pStyle w:val="Heading2"/>
      </w:pPr>
      <w:r>
        <w:t xml:space="preserve">Приложение Приложение 2 к постановлению Правительства Республики Казахстан от 29 сентября 2004 года N 1000</w:t>
      </w:r>
    </w:p>
    <w:p>
      <w:pPr>
        <w:pStyle w:val="Heading2"/>
      </w:pPr>
      <w:r>
        <w:t xml:space="preserve">Глава Перечень оружия, передаваемого Службой охраны Президента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____________________________________________________________________ N |         Наименование оружия           |      Количество п/п|                                       | ____________________________________________________________________ 1   23 мм ЗУ - 23 - 2 (зенитная установка)       1 комплект 2   12,7 мм пулемет станковый ДШКМ               3 комплекта ____________________________________________________________________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