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кредитования на 2004 год местных исполнительных органов на строительство жилья</w:t>
      </w:r>
    </w:p>
    <w:p>
      <w:r>
        <w:t xml:space="preserve">Постановление, Правила,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26.06.2004. № 20352. редакция от 26.06.2004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5 декабря 2003 года "О республиканском бюджете на 2004 год"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кредитования на 2004 год местных исполнительных органов областей, городов Астаны, Алматы по нулевой ставке вознаграждения (интереса) для строительства жилья.</w:t>
      </w:r>
    </w:p>
    <w:p>
      <w:pPr>
        <w:pStyle w:val="Heading2"/>
      </w:pPr>
      <w:r>
        <w:t xml:space="preserve">Пункт 2</w:t>
      </w:r>
    </w:p>
    <w:p>
      <w:r>
        <w:t xml:space="preserve">2. Местным исполнительным органам областей, городов Астаны, Алматы (далее - местные исполнительные органы) в течение 10 (десяти) календарных дней после принятия соответствующими маслихатами решений, предусматривающих в областных, городов Астаны, Алматы бюджетах на 2004 год соответствующие поступления, а также расходы по программе, связанной с выполнением пункта 3 настоящего постановления, представить в Министерство финансов Республики Казахстан указанные решения маслихатов.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финансов Республики Казахстан: 1) в соответствии с законодательством Республики Казахстан после выполнения пункта 2 настоящего постановления выделить местным исполнительным органам кредиты на строительство жилья в сумме 12460000000 (двенадцать миллиардов четыреста шестьдесят миллионов) тенге из средств, предусмотренных на эти цели в республиканском бюджете на 2004 год на условиях, предусмотренных Правилами, в том числе: Акмолинской области - 256000000 тенге; Актюбинской области - 1100000000 тенге; Алматинской области - 803100000 тенге; Атырауской области - 1375000000 тенге; Восточно-Казахстанской области - 825000000 тенге; Жамбылской области - 352000000 тенге; Западно-Казахстанской области - 1100000000 тенге; Карагандинской области - 377300000 тенге; Костанайской области - 253300000 тенге; Кызылординской области - 341000000 тенге; Павлодарской области - 539000000 тенге; Северо-Казахстанской области - 318000000 тенге; Южно-Казахстанской области - 1650000000 тенге; городу Астане - 1520300000 тенге; городу Алматы - 1650000000 тенге;</w:t>
      </w:r>
    </w:p>
    <w:p>
      <w:pPr>
        <w:pStyle w:val="Heading2"/>
      </w:pPr>
      <w:r>
        <w:t xml:space="preserve">Подпункт 2</w:t>
      </w:r>
    </w:p>
    <w:p>
      <w:r>
        <w:t xml:space="preserve">2) обеспечить контроль за целевым использованием кредитов местными исполнительными органами; 3) принять необходимые меры, вытекающие из настоящего постановления, в том числе обеспечивающие возврат кредитов местными исполнительными органами.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Заместителя Премьер-Министра Республики Казахстан Мынбаева С.М.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Утверждены постановлением Правительства Республики Казахстан от 26 июня 2004 года N 709</w:t>
      </w:r>
    </w:p>
    <w:p>
      <w:r>
        <w:t xml:space="preserve">Правила кредитования на 2004 год местных исполнительных органов областей, городов Астаны, Алматы по нулевой ставке вознаграждения (интереса) для строительства жилья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определяют порядок кредитования на 2004 год местных исполнительных органов областей, городов Астаны, Алматы (далее - местные исполнительные органы) на строительство жилья за счет средств, предусмотренных Законом Республики Казахстан от 5 декабря 2003 года "О республиканском бюджете на 2004 год", в сумме 12 460 000 000 (двенадцать миллиардов четыреста шестьдесят миллионов) тенге. 2. Кредиты выделяются местным исполнительным органам по нулевой ставке вознаграждения сроком на 2 (два) года на строительство жилья. 3. Местные исполнительные органы обеспечивают строительство жилья, 1 (один) квадратный метр которого не должен превышать сумму, эквивалентную 350 (триста пятьдесят) долларам США в чистовой отделке. 4. Министерство финансов Республики Казахстан в соответствии с законодательством: 1) заключает трехсторонние кредитные соглашения с местными исполнительными органами и администратором республиканской бюджетной программы по типовой форме, согласно приложению к настоящим Правилам; 2) обеспечивает контроль за целевым использованием и своевременным погашением кредитов в республиканский бюджет. 5. Возврат кредитов производится местными исполнительными органами в республиканский бюджет в установленный срок. 6. Министерство финансов Республики Казахстан в соответствии с законодательством в случае выявления фактов нецелевого использования средств и несвоевременного возврата кредита местными исполнительными органами уведомляет местные исполнительные органы о необходимости в течение 7 (семи) рабочих дней перечислить: 1) сумму, использованную не по целевому назначению, в доход республиканского бюджета с учетом начисленных штрафов в размере 25 (двадцать пять) процентов от суммы, использованной не по целевому назначению; 2) пени в размере 0,1 (одна десятая) процентов за каждый день просрочки по кредиту. 7. В случае неисполнения местными исполнительными органами обязательств после проведения мероприятий, указанных в пункте 6 настоящих Правил, Министерство финансов Республики Казахстан в установленном законодательством порядке: 1) производит списание со счетов местных бюджетов без согласия местных исполнительных органов в доход республиканского бюджета суммы задолженности и суммы начисленной пени; 2) принимает иные необходимые меры, предусмотренные законодательством. Приложение</w:t>
      </w:r>
    </w:p>
    <w:p>
      <w:r>
        <w:t xml:space="preserve">Кредитное соглашение N__</w:t>
      </w:r>
    </w:p>
    <w:p>
      <w:r>
        <w:t xml:space="preserve">г. Астана                                     "__"_____2004 года</w:t>
      </w:r>
    </w:p>
    <w:p>
      <w:r>
        <w:t xml:space="preserve">Министерство финансов Республики Казахстан, в лице ________, действующего на основании Положения о Министерстве финансов Республики Казахстан, утвержденного постановлением Правительства Республики Казахстан от 3 сентября 2002 года N 962, именуемое в дальнейшем "Кредитор", с одной стороны, Министерство индустрии и торговли Республики Казахстан, в лице _______, действующего на основании положения о Министерстве индустрии и торговли Республики Казахстан, утвержденного постановлением Правительства Республики Казахстан от "___"________ N__, именуемое в дальнейшем "Администратор", с другой стороны, местный исполнительный орган __________, в лице Акима ___________, действующего на основании Закона Республики Казахстан "О местном государственном управлении в Республике Казахстан", именуемый в дальнейшем "Заемщик", с третьей стороны, в дальнейшем совместно именуемые "Стороны", принимая во внимание: 1) Закон Республики Казахстан "О бюджетной системе"; 2) Закон Республики Казахстан "О республиканском бюджете на 2004 год" (далее - Закон); 3) постановление Правительства Республики Казахстан от "__"_____ 2004 года N ___ "О внесении изменений и дополнений в постановление Правительства Республики Казахстан "О реализации Закона Республики Казахстан "О республиканском бюджете на 2004 год"; 4) постановление Правительства Республики Казахстан от 25 июля 2002 года N 832 "Об утверждении Правил финансовых процедур по исполнению бюджета и ведению форм отчетности (периодической и годовой) для государственных учреждений, содержащихся за счет государственного бюджета"; 5) постановление Правительства Республики Казахстан от "__"______ N __ "О некоторых вопросах кредитования на 2004 год местных исполнительных органов на строительство жилья" (далее - Постановление); 6) другие документы, оговоренные в Соглашении, заключили настоящее Кредитное соглашение (далее - Соглашение) о нижеследующем.</w:t>
      </w:r>
    </w:p>
    <w:p>
      <w:pPr>
        <w:pStyle w:val="Heading2"/>
      </w:pPr>
      <w:r>
        <w:t xml:space="preserve">Пункт 1</w:t>
      </w:r>
    </w:p>
    <w:p>
      <w:r>
        <w:t xml:space="preserve">1. Предмет соглашения</w:t>
      </w:r>
    </w:p>
    <w:p>
      <w:r>
        <w:t xml:space="preserve">1.1. В соответствии с Законом Кредитор выделяет Заемщику средства на цели, предусмотренные в Постановлении, в сумме _______ тенге (далее - Кредит) по нулевой ставке вознаграждения со сроком погашения до "___"_________.</w:t>
      </w:r>
    </w:p>
    <w:p>
      <w:pPr>
        <w:pStyle w:val="Heading2"/>
      </w:pPr>
      <w:r>
        <w:t xml:space="preserve">Пункт 2</w:t>
      </w:r>
    </w:p>
    <w:p>
      <w:r>
        <w:t xml:space="preserve">2. Права и обязанности сторон</w:t>
      </w:r>
    </w:p>
    <w:p>
      <w:r>
        <w:t xml:space="preserve">2.1 Кредитор обязан: 2.1.1. осуществлять контроль за целевым использованием Заемщиком Кредита, а также за своевременным и полным исполнением Заемщиком обязательств по Соглашению; 2.2. Кредитор имеет право: 2.2.1. запрашивать и получать у Заемщика и Администратора всю необходимую информацию, связанную с освоением и своевременным возвратом Кредита; 2.2.2. взыскать с Заемщика сумму нецелевого использования Кредита с учетом штрафа, указанного в пункте 3.1 Соглашения, при выявлении факта нецелевого использования; 2.2.3. взыскать с Заемщика штраф в размере, указанном в пункте 3.2 Соглашения, в случае несвоевременного возврата Кредита; 2.2.4. в случае невозврата в установленные сроки либо нецелевого использования Кредита, Кредитор вправе приостановить все расходные операции по текущим счетам Заемщика для осуществления списания суммы непогашенного долга в порядке, определенном законодательством Республики Казахстан; 2.2.5. при невыполнении Заемщиком предусмотренных Соглашением обязательств применять в отношении Заемщика меры, предусмотренные законодательством Республики Казахстан; 2.2.6. запрашивать и получать от Заемщика решение маслихата, предусматривающее в областном бюджете на 2004 год поступление и на соответствующий финансовый год погашение по кредитам (далее - Решения маслихата). 2.3. Администратор обязан: 2.3.1. представлять Кредитору всю необходимую информацию, связанную с исполнением условий Соглашения; 2.3.2. в течение 10 (десяти) рабочих дней после предоставления Заемщиком Решения маслихата обеспечить проведение необходимых мероприятий по перечислению всей суммы Кредита на счет; 2.3.3. осуществлять контроль за своевременным и надлежащим исполнением Заемщиком обязательств по Соглашению. 2.4. Администратор имеет право: 2.4.1. запрашивать и получать у Заемщика всю информацию, связанную с освоением и своевременным возвратом Кредита; 2.4.2. запрашивать и получать от Заемщика Решение маслихата. 2.5. Заемщик обязан: 2.5.1. представить Кредитору и Администратору Решение маслихата; 2.5.2. использовать Кредит строго по целевому назначению; 2.5.3. возвратить Кредит до ____ 2006 года; 2.5.4. не передавать и не переуступать права и обязанности по Соглашению третьим лицам; 2.5.5. своевременно извещать Кредитора и Администратора обо всех фактах, способных повлиять на несвоевременное освоение и погашение Кредита; 2.5.6. по первому требованию Кредитора и/или Администратора представлять всю информацию, связанную с Кредитом; 2.5.7. представлять отчетность по Кредиту в формах и сроки, установленные Кредитором. 2.6. Заемщик имеет право: 2.6.1. Получать от Администратора информацию, необходимую для полного, точного и своевременного исполнения Заемщиком условий Соглашения.</w:t>
      </w:r>
    </w:p>
    <w:p>
      <w:pPr>
        <w:pStyle w:val="Heading2"/>
      </w:pPr>
      <w:r>
        <w:t xml:space="preserve">Пункт 3</w:t>
      </w:r>
    </w:p>
    <w:p>
      <w:r>
        <w:t xml:space="preserve">3. Ответственность сторон</w:t>
      </w:r>
    </w:p>
    <w:p>
      <w:r>
        <w:t xml:space="preserve">3.1. В случае нецелевого использования Кредита Заемщик возвращает в доход республиканского бюджета сумму нецелевого использования Кредита, уплачивает штраф в размере 25 (двадцать пять) процентов от суммы нецелевого использования Кредита в течение 7 (семи) рабочих дней после обнаружения факта нецелевого использования Кредита. 3.2. Заемщик несет ответственность за полноту и своевременность возврата Кредита. При нарушении сроков оплаты Заемщик перечисляет в доход республиканского бюджета пеню в размере 0,1 (ноль целых одна десятая) процентов от суммы задолженности по Кредиту за каждый день просрочки.</w:t>
      </w:r>
    </w:p>
    <w:p>
      <w:pPr>
        <w:pStyle w:val="Heading2"/>
      </w:pPr>
      <w:r>
        <w:t xml:space="preserve">Пункт 4</w:t>
      </w:r>
    </w:p>
    <w:p>
      <w:r>
        <w:t xml:space="preserve">4. Форс-мажор</w:t>
      </w:r>
    </w:p>
    <w:p>
      <w:r>
        <w:t xml:space="preserve">4.1. Стороны освобождаются от ответственности за полное или частичное неисполнение любого из своих обязательств по Соглашению, если это будет являться следствием обстоятельств непреодолимой силы, к которым, относятся стихийные бедствия, военные действия и иные обстоятельства, не зависящие от волеизъявления сторон. 4.2. Сторона, для которой создалась невозможность исполнения обязательств вследствие обстоятельств непреодолимой силы, указанных в пункте 4.1. Соглашения, обязана в течение 10 (десяти) календарных дней с момента наступления таких обстоятельств, письменно уведомить об этом другие стороны и предоставить письменные акты (иные документы) уполномоченных государственных органов, подтверждающие возникновение обстоятельств непреодолимой силы и сроки действия таковых. 4.3 Сторона обязана в течение 3 (трех) календарных дней сообщить в письменной форме о прекращении действия указанных обстоятельств, указав при этом срок, к которому предполагается выполнить обязательства по Соглашению. 4.4. Несвоевременное извещение об обстоятельствах непреодолимой силы лишает сторону, которая на них ссылается, права ссылаться в дальнейшем на такие обстоятельства в качестве освобождающих от ответственности. 4.5. В случае возникновения обстоятельств непреодолимой силы срок выполнения обязательств по Соглашению отодвигается соразмерно времени, в течение которого действуют такие обстоятельства и их последствия.</w:t>
      </w:r>
    </w:p>
    <w:p>
      <w:pPr>
        <w:pStyle w:val="Heading2"/>
      </w:pPr>
      <w:r>
        <w:t xml:space="preserve">Пункт 5</w:t>
      </w:r>
    </w:p>
    <w:p>
      <w:r>
        <w:t xml:space="preserve">5. Дополнительные положения</w:t>
      </w:r>
    </w:p>
    <w:p>
      <w:r>
        <w:t xml:space="preserve">5.1. В части, не урегулированной Соглашением, Стороны руководствуются действующим законодательством Республики Казахстан. 5.2. Соглашение составлено в трех экземплярах на государственном и русском языках, имеющих одинаковую юридическую силу, по одному экземпляру для каждой из Сторон. 5.3. Изменения и дополнения к Соглашению действительны, если они составлены в письменной форме, подписаны Сторонами и скреплены печатями. 5.4. В случае возникновения разногласий между Сторонами в ходе исполнения условий Соглашения, Стороны обязаны урегулировать их во внесудебном порядке. При не достижении согласия, споры рассматриваются в соответствии с законодательством Республики Казахстан. 5.5. Соглашение вступает в силу со дня его регистрации Кредитором и действует до исполнения Сторонами всех предусмотренных Соглашением обязательств. 5.6. Односторонний отказ от исполнения обязательств по Соглашению не допускается.</w:t>
      </w:r>
    </w:p>
    <w:p>
      <w:pPr>
        <w:pStyle w:val="Heading2"/>
      </w:pPr>
      <w:r>
        <w:t xml:space="preserve">Пункт 6</w:t>
      </w:r>
    </w:p>
    <w:p>
      <w:r>
        <w:t xml:space="preserve">6. Юридические адреса сторон</w:t>
      </w:r>
    </w:p>
    <w:p>
      <w:r>
        <w:t xml:space="preserve">Кредитор: Министерство финансов Республики Казахстан, 473000, г. Астана, пр. Победы 33                       ____________________ м.п.       Ф.И.О</w:t>
      </w:r>
    </w:p>
    <w:p>
      <w:r>
        <w:t xml:space="preserve">Администратор: Министерство индустрии и торговли Республики Казахстан, 473000 г. Астана                    ____________________ м.п.       Ф.И.О</w:t>
      </w:r>
    </w:p>
    <w:p>
      <w:r>
        <w:t xml:space="preserve">Заемщик: Аким _____ области, г. ___________                      ____________________ м.п.       Ф.И.О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