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Протокола между Министерством обороны Республики Казахстан и Генеральным штабом Турецкой Республики о сотрудничестве в области обучения медицинского персонала Вооруженных Сил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19.11.2001. № 10425. редакция от 19.11.2001</w:t>
      </w:r>
    </w:p>
    <w:p>
      <w:pPr>
        <w:pStyle w:val="Heading2"/>
      </w:pPr>
      <w:r>
        <w:t xml:space="preserve">Об утверждении Протокола между Министерством обороны Республики Казахстан и Генеральным штабом Турецкой Республики о сотрудничестве в области обучения медицинского персонала Вооруженных Сил</w:t>
      </w:r>
    </w:p>
    <w:p>
      <w:r>
        <w:t xml:space="preserve">Правительство Республики Казахстан постановляет:</w:t>
      </w:r>
    </w:p>
    <w:p>
      <w:r>
        <w:t xml:space="preserve">1. Утвердить Протокол между Министерством обороны Республики</w:t>
      </w:r>
    </w:p>
    <w:p>
      <w:r>
        <w:t xml:space="preserve">Казахстан и Генеральным штабом Турецкой Республики о сотрудничестве в</w:t>
      </w:r>
    </w:p>
    <w:p>
      <w:r>
        <w:t xml:space="preserve">области обучения медицинского персонала Вооруженных Сил, совершенный в</w:t>
      </w:r>
    </w:p>
    <w:p>
      <w:r>
        <w:t xml:space="preserve">городе Анкаре 23 июля 2001 года.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Протокол</w:t>
      </w:r>
    </w:p>
    <w:p>
      <w:r>
        <w:t xml:space="preserve">между Министерством обороны Республики Казахстан и</w:t>
      </w:r>
    </w:p>
    <w:p>
      <w:r>
        <w:t xml:space="preserve">Генеральным штабом Турецкой Республики</w:t>
      </w:r>
    </w:p>
    <w:p>
      <w:r>
        <w:t xml:space="preserve">о сотрудничестве в области обучения</w:t>
      </w:r>
    </w:p>
    <w:p>
      <w:r>
        <w:t xml:space="preserve">медицинского персонала Вооруженных Сил</w:t>
      </w:r>
    </w:p>
    <w:p>
      <w:r>
        <w:t xml:space="preserve">Министерство обороны Республики Казахстан и Генеральный штаб Турецкой</w:t>
      </w:r>
    </w:p>
    <w:p>
      <w:r>
        <w:t xml:space="preserve">Республики, в дальнейшем именуемые Сторонами, руководствуясь положениями Соглашения между Правительством Республики</w:t>
      </w:r>
    </w:p>
    <w:p>
      <w:r>
        <w:t xml:space="preserve">Казахстан и Правительством Турецкой Республики о сотрудничестве в области</w:t>
      </w:r>
    </w:p>
    <w:p>
      <w:r>
        <w:t xml:space="preserve">военного образования от 23 февраля 1993 года (далее - Соглашение от 23</w:t>
      </w:r>
    </w:p>
    <w:p>
      <w:r>
        <w:t xml:space="preserve">февраля 1993 года), стремясь к расширению сотрудничества в области военного медицинского</w:t>
      </w:r>
    </w:p>
    <w:p>
      <w:r>
        <w:t xml:space="preserve">образования, согласились о нижеследующем: Статья 1 Целью настоящего Протокола, охватывающего деятельность</w:t>
      </w:r>
    </w:p>
    <w:p>
      <w:r>
        <w:t xml:space="preserve">военно-медицинских учреждений Республики Казахстан и Турецкой Республики,</w:t>
      </w:r>
    </w:p>
    <w:p>
      <w:r>
        <w:t xml:space="preserve">является определение принципов и основ ответственности персонала,</w:t>
      </w:r>
    </w:p>
    <w:p>
      <w:r>
        <w:t xml:space="preserve">направляемого на медицинское обучение, а также совершенствование знаний и</w:t>
      </w:r>
    </w:p>
    <w:p>
      <w:r>
        <w:t xml:space="preserve">обмен опытом. Статья 2 В настоящем Протоколе нижеследующие термины означают: 1. "Персонал" - персонал Сторон, направляемый для получения</w:t>
      </w:r>
    </w:p>
    <w:p>
      <w:r>
        <w:t xml:space="preserve">медицинского образования. К персоналу относятся офицеры медицинской</w:t>
      </w:r>
    </w:p>
    <w:p>
      <w:r>
        <w:t xml:space="preserve">службы, военные врачи, работающие над созданием совместных проектов,</w:t>
      </w:r>
    </w:p>
    <w:p>
      <w:r>
        <w:t xml:space="preserve">фармацевты, стоматологи и ветеринары, а также учащиеся Сторон</w:t>
      </w:r>
    </w:p>
    <w:p>
      <w:r>
        <w:t xml:space="preserve">военно-медицинских факультетов высших военно-учебных заведений. 2. "Направляющее государство" - государство Стороны, которое</w:t>
      </w:r>
    </w:p>
    <w:p>
      <w:r>
        <w:t xml:space="preserve">направляет персонал для получения медицинского образования. 3. "Принимающее государство" - государство Стороны, содержащее в</w:t>
      </w:r>
    </w:p>
    <w:p>
      <w:r>
        <w:t xml:space="preserve">своей стране персонал, направленный для получения медицинского</w:t>
      </w:r>
    </w:p>
    <w:p>
      <w:r>
        <w:t xml:space="preserve">образования. 4. "Учебные заведения" - в Республике Казахстан - военные медицинские</w:t>
      </w:r>
    </w:p>
    <w:p>
      <w:r>
        <w:t xml:space="preserve">учреждения, в Турецкой Республике - Военная Медицинская Академия Гюльхане</w:t>
      </w:r>
    </w:p>
    <w:p>
      <w:r>
        <w:t xml:space="preserve">(GАТА), г. Анкара и учреждения, которые ей подчинены. 5. "Отрасли обучения" - различные отрасли медицины, по которым</w:t>
      </w:r>
    </w:p>
    <w:p>
      <w:r>
        <w:t xml:space="preserve">проводится обучение персонала: лечебное дело, фармакология, стоматология,</w:t>
      </w:r>
    </w:p>
    <w:p>
      <w:r>
        <w:t xml:space="preserve">ветеринария, а также другие отрасли, по которым осуществляется обучение</w:t>
      </w:r>
    </w:p>
    <w:p>
      <w:r>
        <w:t xml:space="preserve">военных медицинских и технических работников. 6. "Практические занятия" - занятия, проводимые с персоналом в</w:t>
      </w:r>
    </w:p>
    <w:p>
      <w:r>
        <w:t xml:space="preserve">соответствии с учебными программами и трудовым распорядком учреждений</w:t>
      </w:r>
    </w:p>
    <w:p>
      <w:r>
        <w:t xml:space="preserve">военно-медицинского образования направляющего и принимающего государств</w:t>
      </w:r>
    </w:p>
    <w:p>
      <w:r>
        <w:t xml:space="preserve">Сторон. Статья 3 Действие настоящего Протокола распространяется на персонал и</w:t>
      </w:r>
    </w:p>
    <w:p>
      <w:r>
        <w:t xml:space="preserve">учреждения военно-медицинского образования Министерства обороны Республики</w:t>
      </w:r>
    </w:p>
    <w:p>
      <w:r>
        <w:t xml:space="preserve">Казахстан и Генерального штаба Турецкой Республики. Статья 4 1. Уровень обучения персонала направляющего государства, прибывающего</w:t>
      </w:r>
    </w:p>
    <w:p>
      <w:r>
        <w:t xml:space="preserve">для получения медицинского образования, определяется по взаимному согласию</w:t>
      </w:r>
    </w:p>
    <w:p>
      <w:r>
        <w:t xml:space="preserve">Сторон. 2. Персонал, направляемый для получения медицинского образования,</w:t>
      </w:r>
    </w:p>
    <w:p>
      <w:r>
        <w:t xml:space="preserve">будет посещать практические занятия на военно-медицинских факультетах</w:t>
      </w:r>
    </w:p>
    <w:p>
      <w:r>
        <w:t xml:space="preserve">учебных заведений Сторон по соответствующим отраслям обучения. 3. Сроки обучения персонала, направляемого для получения медицинского</w:t>
      </w:r>
    </w:p>
    <w:p>
      <w:r>
        <w:t xml:space="preserve">образования в Республике Казахстан и в Турецкой Республике, определяются</w:t>
      </w:r>
    </w:p>
    <w:p>
      <w:r>
        <w:t xml:space="preserve">по взаимному согласию Сторон. 4. Контингент персонала и срок его обучения на следующий учебный год</w:t>
      </w:r>
    </w:p>
    <w:p>
      <w:r>
        <w:t xml:space="preserve">определяются Сторонами в мае текущего учебного года. 5. Персонал, получающий медицинское образование, подчиняется</w:t>
      </w:r>
    </w:p>
    <w:p>
      <w:r>
        <w:t xml:space="preserve">принципам обучения и лечения принимающего государства Стороны. 6. В целях практического обучения персонал может привлекаться</w:t>
      </w:r>
    </w:p>
    <w:p>
      <w:r>
        <w:t xml:space="preserve">лечащими врачами принимающего государства Стороны для оказания помощи в</w:t>
      </w:r>
    </w:p>
    <w:p>
      <w:r>
        <w:t xml:space="preserve">качестве ассистентов, в этом случае персонал не несет ответственности за</w:t>
      </w:r>
    </w:p>
    <w:p>
      <w:r>
        <w:t xml:space="preserve">качество лечения пациентов. 7. Персонал направляющего государства Стороны взаимодействует с</w:t>
      </w:r>
    </w:p>
    <w:p>
      <w:r>
        <w:t xml:space="preserve">персоналом принимающего государства Стороны в расширении имеющихся</w:t>
      </w:r>
    </w:p>
    <w:p>
      <w:r>
        <w:t xml:space="preserve">возможностей исследования и развития в области военной медицины, а также</w:t>
      </w:r>
    </w:p>
    <w:p>
      <w:r>
        <w:t xml:space="preserve">по созданию новых возможностей, охватывающих переход на современную</w:t>
      </w:r>
    </w:p>
    <w:p>
      <w:r>
        <w:t xml:space="preserve">медицинскую технологию. 8. Обучение персонала в Республике Казахстан производится на</w:t>
      </w:r>
    </w:p>
    <w:p>
      <w:r>
        <w:t xml:space="preserve">казахском языке, в Турецкой Республике на турецком языке. 9. Сферы сотрудничества: 1) курсы повышения квалификации; 2) обмен опытом; 3) научные конгрессы, семинары, учения и т.д.; 4) совместные проекты; 5) обучение учащихся на военно-медицинских факультетах военно-учебных</w:t>
      </w:r>
    </w:p>
    <w:p>
      <w:r>
        <w:t xml:space="preserve">заведений. Статья 5 Права, обязанности и ответственность персонала регулируются</w:t>
      </w:r>
    </w:p>
    <w:p>
      <w:r>
        <w:t xml:space="preserve">национальным законодательством государств Сторон, а также Соглашением от</w:t>
      </w:r>
    </w:p>
    <w:p>
      <w:r>
        <w:t xml:space="preserve">23 февраля 1993 года. Статья 6 Все споры и разногласия между Сторонами относительно толкования и</w:t>
      </w:r>
    </w:p>
    <w:p>
      <w:r>
        <w:t xml:space="preserve">применения положений настоящего Протокола будут решаться путем</w:t>
      </w:r>
    </w:p>
    <w:p>
      <w:r>
        <w:t xml:space="preserve">консультаций и переговоров в соответствии с положениями Соглашения от 23</w:t>
      </w:r>
    </w:p>
    <w:p>
      <w:r>
        <w:t xml:space="preserve">февраля 1993 года. Статья 7 По взаимному согласию Сторон в текст настоящего Протокола могут</w:t>
      </w:r>
    </w:p>
    <w:p>
      <w:r>
        <w:t xml:space="preserve">вноситься изменения и дополнения, которые оформляются отдельными</w:t>
      </w:r>
    </w:p>
    <w:p>
      <w:r>
        <w:t xml:space="preserve">протоколами, являющимися неотъемлемыми частями настоящего Протокола. Статья 8 Настоящий Протокол вступает в силу со дня получения последнего</w:t>
      </w:r>
    </w:p>
    <w:p>
      <w:r>
        <w:t xml:space="preserve">письменного уведомления о выполнении Сторонами внутригосударственных</w:t>
      </w:r>
    </w:p>
    <w:p>
      <w:r>
        <w:t xml:space="preserve">процедур, необходимых для вступления его в силу. Статья 9 Срок действия настоящего Протокола соответствует сроку действия</w:t>
      </w:r>
    </w:p>
    <w:p>
      <w:r>
        <w:t xml:space="preserve">Соглашения от 23 февраля 1993 года. Каждая из Сторон, в случае не</w:t>
      </w:r>
    </w:p>
    <w:p>
      <w:r>
        <w:t xml:space="preserve">соблюдения другой Стороной условий настоящего Протокола, может письменно</w:t>
      </w:r>
    </w:p>
    <w:p>
      <w:r>
        <w:t xml:space="preserve">обратиться о необходимости проведения консультаций, которые должны быть</w:t>
      </w:r>
    </w:p>
    <w:p>
      <w:r>
        <w:t xml:space="preserve">начаты не позднее 30 дней со дня поступления предложения об этом. Если в</w:t>
      </w:r>
    </w:p>
    <w:p>
      <w:r>
        <w:t xml:space="preserve">течение 90 дней согласие не будет достигнуто, то любая из Сторон может прервать действие настоящего Протокола в течение последующих 30 дней,</w:t>
      </w:r>
    </w:p>
    <w:p>
      <w:r>
        <w:t xml:space="preserve">письменно уведомив об этом другую Сторону. В этом случае персонал</w:t>
      </w:r>
    </w:p>
    <w:p>
      <w:r>
        <w:t xml:space="preserve">продолжит свою работу до завершения срока обучения.</w:t>
      </w:r>
    </w:p>
    <w:p>
      <w:r>
        <w:t xml:space="preserve">Совершено в городе Анкара 23 июля 2001 года в двух экземплярах,</w:t>
      </w:r>
    </w:p>
    <w:p>
      <w:r>
        <w:t xml:space="preserve">каждый на казахском и турецком языках, причем все тексты имеют одинаковую</w:t>
      </w:r>
    </w:p>
    <w:p>
      <w:r>
        <w:t xml:space="preserve">силу.</w:t>
      </w:r>
    </w:p>
    <w:p>
      <w:r>
        <w:t xml:space="preserve">За Министерство обороны            За Генеральный штаб</w:t>
      </w:r>
    </w:p>
    <w:p>
      <w:r>
        <w:t xml:space="preserve">Республики Казахстан              Турецкой Республики</w:t>
      </w:r>
    </w:p>
    <w:p>
      <w:r>
        <w:t xml:space="preserve">Подпись:                           Подпись:</w:t>
      </w:r>
    </w:p>
    <w:p>
      <w:r>
        <w:t xml:space="preserve">Имя: генерал-полковник             Имя: генерал армии</w:t>
      </w:r>
    </w:p>
    <w:p>
      <w:r>
        <w:t xml:space="preserve">Алибек Касымов                     Хусейн Кыврыкоглу</w:t>
      </w:r>
    </w:p>
    <w:p>
      <w:r>
        <w:t xml:space="preserve">Должность: начальник Генерального  Должность: начальник</w:t>
      </w:r>
    </w:p>
    <w:p>
      <w:r>
        <w:t xml:space="preserve">штаба Вооруженных Сил Республики   Генерального штаба Турецкой</w:t>
      </w:r>
    </w:p>
    <w:p>
      <w:r>
        <w:t xml:space="preserve">Казахстан - первый заместитель     Республики Казахстан</w:t>
      </w:r>
    </w:p>
    <w:p>
      <w:r>
        <w:t xml:space="preserve">Министра обороны Республики</w:t>
      </w:r>
    </w:p>
    <w:p>
      <w:r>
        <w:t xml:space="preserve">Казахстан</w:t>
      </w:r>
    </w:p>
    <w:p>
      <w:r>
        <w:t xml:space="preserve">(Специалисты: Умбетова А.М.,</w:t>
      </w:r>
    </w:p>
    <w:p>
      <w:r>
        <w:t xml:space="preserve">Мартина Н.А.)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