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дополнительных мерах по охране и воспроизведению сайгака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19.07.2001. № 9559. редакция от 19.07.2001</w:t>
      </w:r>
    </w:p>
    <w:p>
      <w:pPr>
        <w:pStyle w:val="Heading2"/>
      </w:pPr>
      <w:r>
        <w:t xml:space="preserve">О дополнительных мерах по охране и воспроизведению сайгака</w:t>
      </w:r>
    </w:p>
    <w:p>
      <w:r>
        <w:t xml:space="preserve">В соответствии со статьей 20 Закона Республики Казахстан Z933300_ "Об</w:t>
      </w:r>
    </w:p>
    <w:p>
      <w:r>
        <w:t xml:space="preserve">охране, воспроизводстве и использовании животного мира" Правительство</w:t>
      </w:r>
    </w:p>
    <w:p>
      <w:r>
        <w:t xml:space="preserve">Республики Казахстан постановляет: 1. Запретить добычу сайгаков на территории Республики Казахстан до</w:t>
      </w:r>
    </w:p>
    <w:p>
      <w:r>
        <w:t xml:space="preserve">2005 года, за исключением использования их в научных целях. 2. Министерству природных ресурсов и охраны окружающей среды</w:t>
      </w:r>
    </w:p>
    <w:p>
      <w:r>
        <w:t xml:space="preserve">Республики Казахстан: 1) ежегодно, в течение 2001-2005 годов осуществлять учеты численности</w:t>
      </w:r>
    </w:p>
    <w:p>
      <w:r>
        <w:t xml:space="preserve">сайгаков, на основании которых представлять в Правительство Республики</w:t>
      </w:r>
    </w:p>
    <w:p>
      <w:r>
        <w:t xml:space="preserve">Казахстан предложения об отмене, изменении или продлении срока запрета</w:t>
      </w:r>
    </w:p>
    <w:p>
      <w:r>
        <w:t xml:space="preserve">добычи сайгака; 2) при формировании республиканского бюджета на 2002 год, в пределах</w:t>
      </w:r>
    </w:p>
    <w:p>
      <w:r>
        <w:t xml:space="preserve">установленных лимитов расходов, предусмотреть увеличение средств на</w:t>
      </w:r>
    </w:p>
    <w:p>
      <w:r>
        <w:t xml:space="preserve">выполнение мероприятий по сохранению численности сайгаков. 3. Рекомендовать акимам Акмолинской, Актюбинской, Атырауской,</w:t>
      </w:r>
    </w:p>
    <w:p>
      <w:r>
        <w:t xml:space="preserve">Алматинской, Жамбылской, Западно-Казахстанской, Карагандинской,</w:t>
      </w:r>
    </w:p>
    <w:p>
      <w:r>
        <w:t xml:space="preserve">Кызылординской, Мангистауской и Южно-Казахстанской областей совместно с</w:t>
      </w:r>
    </w:p>
    <w:p>
      <w:r>
        <w:t xml:space="preserve">Министерством природных ресурсов и охраны окружающей среды Республики</w:t>
      </w:r>
    </w:p>
    <w:p>
      <w:r>
        <w:t xml:space="preserve">Казахстан в целях сохранения популяции сайгака в месячный срок принять</w:t>
      </w:r>
    </w:p>
    <w:p>
      <w:r>
        <w:t xml:space="preserve">дополнительные меры по усилению борьбы с браконьерством и отстрелу волков. 4. Государственным органам Республики Казахстан, при изъятии рогов и</w:t>
      </w:r>
    </w:p>
    <w:p>
      <w:r>
        <w:t xml:space="preserve">шкур, а также других частей сайгаков руководствоваться постановлением</w:t>
      </w:r>
    </w:p>
    <w:p>
      <w:r>
        <w:t xml:space="preserve">Правительство Республики Казахстан от 28 сентября 2000 года N 1467 P001467_ "Об утверждении Правил учета и дальнейшего использования, в том</w:t>
      </w:r>
    </w:p>
    <w:p>
      <w:r>
        <w:t xml:space="preserve">числе реализации имущества, поступившего в собственность государства по</w:t>
      </w:r>
    </w:p>
    <w:p>
      <w:r>
        <w:t xml:space="preserve">отдельным основаниям". 5. Контроль за исполнение настоящего постановления возложить на</w:t>
      </w:r>
    </w:p>
    <w:p>
      <w:r>
        <w:t xml:space="preserve">Заместителя Премьер-Министра Республики Казахстан - Министра энергетики и</w:t>
      </w:r>
    </w:p>
    <w:p>
      <w:r>
        <w:t xml:space="preserve">минеральных ресурсов Республики Казахстан - Школьника В.С. 6. Настоящее постановление вступает в силу со дня подписания и</w:t>
      </w:r>
    </w:p>
    <w:p>
      <w:r>
        <w:t xml:space="preserve">подлежит опубликованию. Премьер-Министр</w:t>
      </w:r>
    </w:p>
    <w:p>
      <w:r>
        <w:t xml:space="preserve">Республики Казахстан (Специалисты: Мартина Н.А.,</w:t>
      </w:r>
    </w:p>
    <w:p>
      <w:r>
        <w:t xml:space="preserve">Абрамова Т.М.)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