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обслуживании части негосударственного внешнего займа открытого акционерного общества "Отель Астана", привлеченного под государственные гарантии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14.09.2000. № 1392. редакция от 14.09.2000</w:t>
      </w:r>
    </w:p>
    <w:p>
      <w:pPr>
        <w:pStyle w:val="Heading2"/>
      </w:pPr>
      <w:r>
        <w:t xml:space="preserve">Текст</w:t>
      </w:r>
    </w:p>
    <w:p>
      <w:r>
        <w:t xml:space="preserve">В целях недопущения фактов дефолта по негосударственному внешнему займу, привлеченному под государственные гарантии в рамках кредитных линий Турции и США, Правительство Республики Казахстан постановляет: 1. Министерству финансов Республики Казахстан подписать с закрытым акционерным обществом "Эксимбанк Казахстан" и открытым акционерным обществом "Отель Астана" кредитное соглашение, в котором предусмотреть: возврат открытым акционерным обществом "Отель Астана" начиная с 2001 года по 2008 год денег, выплаченных в 2000 году в силу выданных государственных гарантий Республики Казахстан и подлежащих выплате в соответствии с пунктом 2 настоящего постановления. начисление 5 (пяти) процентов годовых на деньги, подлежащие возврату открытым акционерным обществом "Отель Астана" в республиканский бюджет. выплату агентского вознаграждения закрытому акционерному обществу "Эксимбанк Казахстан" за счет средств заемщика - от открытого акционерного общества "Отель Астана". 2. Министерству финансов Республики Казахстан, после подписания вышеуказанного соглашения, в соответствии с выданной государственной гарантией от 20 мая 1999 года N 0000035, на основании счета иностранного банка оплатить за открытое акционерное общество "Отель Астана" платеж, предусмотренный на 1 сентября 2000 года в размере 2 067 096,63 (два миллиона шестьдесят семь тысяч девяносто шесть долларов, шестьдесят три цента) долларов США и штрафные проценты согласно предоставленным счетам в</w:t>
      </w:r>
    </w:p>
    <w:p>
      <w:pPr>
        <w:pStyle w:val="Heading2"/>
      </w:pPr>
      <w:r>
        <w:t xml:space="preserve">Текст</w:t>
      </w:r>
    </w:p>
    <w:p>
      <w:r>
        <w:t xml:space="preserve">пределах средств, предусмотренных в республиканском бюджете на 2000 год по</w:t>
      </w:r>
    </w:p>
    <w:p>
      <w:pPr>
        <w:pStyle w:val="Heading2"/>
      </w:pPr>
      <w:r>
        <w:t xml:space="preserve">Текст</w:t>
      </w:r>
    </w:p>
    <w:p>
      <w:r>
        <w:t xml:space="preserve">программе "Кредитование, связанное с выполнением обязательств по</w:t>
      </w:r>
    </w:p>
    <w:p>
      <w:pPr>
        <w:pStyle w:val="Heading2"/>
      </w:pPr>
      <w:r>
        <w:t xml:space="preserve">Текст</w:t>
      </w:r>
    </w:p>
    <w:p>
      <w:r>
        <w:t xml:space="preserve">правительственным гарантиям".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 Казахстан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