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проведении соколиной охоты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07.09.2000. № 1354. редакция от 07.09.2000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постановлением Правительства Республики Казахстан от 28 июня 2000 года N 969 P000969_ "Об утверждении Правил о порядке пользования отдельными видами животного мира в Республике Казахстан в исключительных случаях" Правительство Республики Казахстан постановляет: 1. Разрешить проведение соколиной охоты собственными соколами в Шардаринском районе Южно-Казахстанской области Шейху Бутти Мактум Бин Джума Аль Мактуму (Объединенные Арабские Эмираты) на дроф-красоток 50 особей с 15 сентября по 31 октября 2000 года. 2. Министерству природных ресурсов и охраны окружающей среды Республики Казахстан - Административному органу СИТЕС в Республике Казахстан совместно с Министерством иностранных дел Республики Казахстан ввоз в страну и вывоз из нее ловчих хищных птиц для проведения соколиной охоты осуществить с соблюдением процедур Конвенции о международной торговле видами дикой фауны и флоры, находящимися под угрозой исчезновения. 3. Министерству природных ресурсов и охраны окружающей среды Республики Казахстан при проведении соколиной охоты обеспечить выполнение Правил о порядке пользования отдельными видами животного мира в Республике Казахстан в исключительных случаях, утвержденных постановлением</w:t>
      </w:r>
    </w:p>
    <w:p>
      <w:pPr>
        <w:pStyle w:val="Heading2"/>
      </w:pPr>
      <w:r>
        <w:t xml:space="preserve">Текст</w:t>
      </w:r>
    </w:p>
    <w:p>
      <w:r>
        <w:t xml:space="preserve">Правительства Республики Казахстан от 28 июня 2000 года N 969</w:t>
      </w:r>
    </w:p>
    <w:p>
      <w:pPr>
        <w:pStyle w:val="Heading2"/>
      </w:pPr>
      <w:r>
        <w:t xml:space="preserve">Текст</w:t>
      </w:r>
    </w:p>
    <w:p>
      <w:r>
        <w:t xml:space="preserve">P000969_</w:t>
      </w:r>
    </w:p>
    <w:p>
      <w:pPr>
        <w:pStyle w:val="Heading2"/>
      </w:pPr>
      <w:r>
        <w:t xml:space="preserve">Текст</w:t>
      </w:r>
    </w:p>
    <w:p>
      <w:r>
        <w:t xml:space="preserve">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