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постоянных комитетов и образовании нового постоянного комитета Сената Парламента Республики Казахстан</w:t>
      </w:r>
    </w:p>
    <w:p>
      <w:r>
        <w:t xml:space="preserve">Постановление.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03.09.2007. № 3-IV. редакция от 03.09.2007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 Закона Республики Казахстан "О комитетах и комиссиях Парламента Республики Казахстан" Сенат Парламента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Реорганизовать: - Комитет по государственному строительству и правовой политике в Комитет по законодательству и правовым вопросам; - Комитет по экономике, финансам и бюджету в Комитет по финансам и бюджету; - Комитет по международным делам, обороне и безопасности в Комитет по международным отношениям, обороне и безопасности; - Комитет по региональному и отраслевому развитию в Комитет по экономической и региональной политике; - Комитет по социально-культурному развитию, сохранив действующее наименование.</w:t>
      </w:r>
    </w:p>
    <w:p>
      <w:pPr>
        <w:pStyle w:val="Heading2"/>
      </w:pPr>
      <w:r>
        <w:t xml:space="preserve">Пункт 2</w:t>
      </w:r>
    </w:p>
    <w:p>
      <w:r>
        <w:t xml:space="preserve">2. Образовать в Сенате Парламента Республики Казахстан Комитет по аграрным вопросам и охране окружающей среды.</w:t>
      </w:r>
    </w:p>
    <w:p>
      <w:r>
        <w:t xml:space="preserve">Председатель Сената Парламента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