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Комиссии Таможенного союза от 9 декабря 2011 г. № 883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10.05.2016. № 40. редакция от 10.05.2016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Решение вступило в силу 11.06.2016 - сайт Евразийского экономического союза.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Протокола о техническом регулировании в рамках Евразийского экономического союза (приложение № 9 к Договору о Евразийском экономическом союзе от 29 мая 2014 года) и пунктом 5 приложения № 2 к Регламенту работы Евразийской экономической комиссии, утвержденному Решением Высшего Евразийского экономического совета от 23 декабря 2014 г. № 98, Коллегия Евразийской экономической комиссии решила: 1. Внести в Решение Комиссии Таможенного союза от 9 декабря 2011 г. № 883 «О принятии технического регламента Таможенного союза «Технический регламент на масложировую продукцию» изменения согласно приложению . 2. Настоящее Решение вступает в силу по истечении 30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pPr>
        <w:pStyle w:val="Heading2"/>
      </w:pPr>
      <w:r>
        <w:t xml:space="preserve">Приложение ПРИЛОЖЕНИЕ к Решению Коллегии Евразийской экономической комиссии от 10 мая 2016 г. № 40</w:t>
      </w:r>
    </w:p>
    <w:p>
      <w:pPr>
        <w:pStyle w:val="Heading2"/>
      </w:pPr>
      <w:r>
        <w:t xml:space="preserve">Глава ИЗМЕНЕНИЯ, вносимые в Решение Комиссии Таможенного союза от 9 декабря 2011 г. № 883</w:t>
      </w:r>
    </w:p>
    <w:p>
      <w:pPr>
        <w:pStyle w:val="Heading2"/>
      </w:pPr>
      <w:r>
        <w:t xml:space="preserve">Пункт 1</w:t>
      </w:r>
    </w:p>
    <w:p>
      <w:r>
        <w:t xml:space="preserve">1. В пункте 2.2 слова «(подтверждения) соответствия продукции» заменить словами «соответствия объектов технического регулирования». 2. Перечень стандартов , в результате применения которых на добровольной основе обеспечивается соблюдение требований технического регламента Таможенного союза «Технический регламент на масложировую продукцию» (ТР ТС 024/2011), утвержденный указанным Решением, изложить в следующей редакции:</w:t>
      </w:r>
    </w:p>
    <w:p>
      <w:r>
        <w:t xml:space="preserve">«УТВЕРЖДЕН Решением Комиссии Таможенного союза от 9 декабря 2011 г. № 883 (в редакции Решения Коллегии Евразийской экономической комиссии от 10 мая 2016 г. № 40)</w:t>
      </w:r>
    </w:p>
    <w:p>
      <w:r>
        <w:t xml:space="preserve">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«Технический регламент на масложировую продукцию» (ТР ТС 024/2011)</w:t>
      </w:r>
    </w:p>
    <w:p>
      <w:r>
        <w:t xml:space="preserve">| № п/п | Элементы технического регламента Таможенного союза | Обозначение стандарта | Наименование стандарта | Примечание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1 | статьи 2, 3 и 5 | ГОСТ 6823-2000 | Глицерин натуральный сырой. Общие технические условия |  |</w:t>
      </w:r>
    </w:p>
    <w:p>
      <w:r>
        <w:t xml:space="preserve">| 2 | ГОСТ 6824-96 | Глицерин дистиллированный. Общие технические условия |  |  |</w:t>
      </w:r>
    </w:p>
    <w:p>
      <w:r>
        <w:t xml:space="preserve">| 3 | ГОСТ 19708-74 | Переработка растительных масел, жиров и жирных кислот – гидрогенизационное производство. Термины и определения |  |  |</w:t>
      </w:r>
    </w:p>
    <w:p>
      <w:r>
        <w:t xml:space="preserve">| 4 | ГОСТ 21314-75 | Масла растительные. Производство. Термины и определения |  |  |</w:t>
      </w:r>
    </w:p>
    <w:p>
      <w:r>
        <w:t xml:space="preserve">| 5 | ГОСТ 28414-89 | Жиры для кулинарии, кондитерской и хлебопекарной промышленности. Общие технические условия |  |  |</w:t>
      </w:r>
    </w:p>
    <w:p>
      <w:r>
        <w:t xml:space="preserve">| 6 | ГОСТ 30266-95 | Мыло хозяйственное твердое. Общие технические условия |  |  |</w:t>
      </w:r>
    </w:p>
    <w:p>
      <w:r>
        <w:t xml:space="preserve">| 7 | ГОСТ 31755-2012 | Соусы на основе растительных масел. Общие технические условия |  |  |</w:t>
      </w:r>
    </w:p>
    <w:p>
      <w:r>
        <w:t xml:space="preserve">| 8 | ГОСТ 31761-2012 | Майонезы и соусы майонезные. Общие технические условия |  |  |</w:t>
      </w:r>
    </w:p>
    <w:p>
      <w:r>
        <w:t xml:space="preserve">| 9 | ГОСТ 32188-2013 | Маргарины. Общие технические условия |  |  |</w:t>
      </w:r>
    </w:p>
    <w:p>
      <w:r>
        <w:t xml:space="preserve">| 10 | ГОСТ Р 52100-2003 | Спреды и смеси топленые. Общие технические условия |  |  |</w:t>
      </w:r>
    </w:p>
    <w:p>
      <w:r>
        <w:t xml:space="preserve">| 11 | СТБ 2016-2009 | Продукция масложировая пищевая. Маргарины и спреды. Общие технические условия |  |  |</w:t>
      </w:r>
    </w:p>
    <w:p>
      <w:r>
        <w:t xml:space="preserve">| 12 | СТБ 2285-2012 | Соусы на основе растительных масел. Общие технические условия |  |  |</w:t>
      </w:r>
    </w:p>
    <w:p>
      <w:r>
        <w:t xml:space="preserve">| 13 | статьи 8 и 9 | ГОСТ 6823-2000 | Глицерин натуральный сырой. Общие технические условия |  |</w:t>
      </w:r>
    </w:p>
    <w:p>
      <w:r>
        <w:t xml:space="preserve">| 14 | ГОСТ 6824-96 | Глицерин дистиллированный. Общие технические условия |  |  |</w:t>
      </w:r>
    </w:p>
    <w:p>
      <w:r>
        <w:t xml:space="preserve">| 15 | ГОСТ 19708-74 | Переработка растительных масел, жиров и жирных кислот – гидрогенизационное производство. Термины и определения |  |  |</w:t>
      </w:r>
    </w:p>
    <w:p>
      <w:r>
        <w:t xml:space="preserve">| 16 | ГОСТ 21314-75 | Масла растительные. Производство. Термины и определения |  |  |</w:t>
      </w:r>
    </w:p>
    <w:p>
      <w:r>
        <w:t xml:space="preserve">| 17 | ГОСТ 28414-89 | Жиры для кулинарии, кондитерской и хлебопекарной промышленности. Общие технические условия |  |  |</w:t>
      </w:r>
    </w:p>
    <w:p>
      <w:r>
        <w:t xml:space="preserve">| 18 | ГОСТ 30266-95 | Мыло хозяйственное твердое. Общие технические условия |  |  |</w:t>
      </w:r>
    </w:p>
    <w:p>
      <w:r>
        <w:t xml:space="preserve">| 19 | ГОСТ 31755-2012 | Соусы на основе растительных масел. Общие технические условия |  |  |</w:t>
      </w:r>
    </w:p>
    <w:p>
      <w:r>
        <w:t xml:space="preserve">| 20 | ГОСТ 31761-2012 | Майонезы и соусы майонезные. Общие технические условия |  |  |</w:t>
      </w:r>
    </w:p>
    <w:p>
      <w:r>
        <w:t xml:space="preserve">| 21 | СТБ 2285-2012 | Соусы на основе растительных масел. Общие технические условия |  |  |</w:t>
      </w:r>
    </w:p>
    <w:p>
      <w:pPr>
        <w:pStyle w:val="Heading2"/>
      </w:pPr>
      <w:r>
        <w:t xml:space="preserve">Текст</w:t>
      </w:r>
    </w:p>
    <w:p>
      <w:r>
        <w:t xml:space="preserve">». 3. Перечень стандартов 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«Технический регламент на масложировую продукцию» (ТР ТС 024/2011) и осуществления оценки (подтверждения) соответствия продукции, утвержденный указанным Решением,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«УТВЕРЖДЕН Решением Комиссии Таможенного союза от 9 декабря 2011 г. № 883 (в редакции Решения Коллегии Евразийской экономической комиссии от 10 мая 2016 г. № 40)</w:t>
      </w:r>
    </w:p>
    <w:p>
      <w:pPr>
        <w:pStyle w:val="Heading2"/>
      </w:pPr>
      <w:r>
        <w:t xml:space="preserve">Текст</w:t>
      </w:r>
    </w:p>
    <w:p>
      <w:r>
        <w:t xml:space="preserve">ПЕРЕЧЕНЬ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«Технический регламент на масложировую продукцию» (ТР ТС 024/2011) и осуществления оценки соответствия объектов технического регулирования</w:t>
      </w:r>
    </w:p>
    <w:p>
      <w:r>
        <w:t xml:space="preserve">| № п/п | Элементы технического регламента Таможенного союза | Обозначение стандарта | Наименование стандарта | Примечание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1 | статья 2 | ГОСТ Р 50456-92 (ИСО 662-80) | Жиры и масла животные и растительные. Определение содержания влаги и летучих веществ |  |</w:t>
      </w:r>
    </w:p>
    <w:p>
      <w:r>
        <w:t xml:space="preserve">| 2 | СТБ ISO 661-2008 | Жиры и масла животные и растительные. Подготовка исследуемой пробы |  |  |</w:t>
      </w:r>
    </w:p>
    <w:p>
      <w:r>
        <w:t xml:space="preserve">| 3 | СТБ ИСО 5509-2007 | Жиры и масла животные и растительные. Методики получения метиловых эфиров жирных кислот |  |  |</w:t>
      </w:r>
    </w:p>
    <w:p>
      <w:r>
        <w:t xml:space="preserve">| 4 | СТБ ISO 5555-2009 | Жиры и масла животные и растительные. Отбор проб |  |  |</w:t>
      </w:r>
    </w:p>
    <w:p>
      <w:r>
        <w:t xml:space="preserve">| 5 | СТБ ISO 23275-1-2009 | Жиры и масла животные и растительные. Эквиваленты какао-масла в какао-масле и шоколаде. Часть 1. Определение наличия эквивалентов какао-масла |  |  |</w:t>
      </w:r>
    </w:p>
    <w:p>
      <w:r>
        <w:t xml:space="preserve">| 6 | СТБ ISO 23275-2-2009 | Жиры и масла животные и растительные. Эквиваленты какао-масла в какао-масле и шоколаде. Часть 2. Количественное определение эквивалентов какао-масла |  |  |</w:t>
      </w:r>
    </w:p>
    <w:p>
      <w:r>
        <w:t xml:space="preserve">| 7 | СТ РК ИСО 661-2009 | Жиры и масла животные и растительные. Подготовка исследуемой пробы |  |  |</w:t>
      </w:r>
    </w:p>
    <w:p>
      <w:r>
        <w:t xml:space="preserve">| 8 | СТ РК ИСО 662-2008 | Жиры и масла животные и растительные. Определение содержания влаги и летучих веществ |  |  |</w:t>
      </w:r>
    </w:p>
    <w:p>
      <w:r>
        <w:t xml:space="preserve">| 9 | СТ РК ISO 15303-2012 | Жиры и масла животные и растительные. Определение и идентификация летучих органических загрязняющих примесей методом газовой хроматографии |  |  |</w:t>
      </w:r>
    </w:p>
    <w:p>
      <w:r>
        <w:t xml:space="preserve">| 10 | ГОСТ 976-81 | Маргарин, жиры для кулинарии, кондитерской и хлебопекарной промышленности. Правила приемки и методы испытаний |  |  |</w:t>
      </w:r>
    </w:p>
    <w:p>
      <w:r>
        <w:t xml:space="preserve">| 11 | ГОСТ 5479-64 | Масла растительные и натуральные жирные кислоты. Метод определения неомыляемых веществ |  |  |</w:t>
      </w:r>
    </w:p>
    <w:p>
      <w:r>
        <w:t xml:space="preserve">| 12 | ГОСТ 5481-2014 | Масла растительные. Методы определения нежировых примесей и отстоя |  |  |</w:t>
      </w:r>
    </w:p>
    <w:p>
      <w:r>
        <w:t xml:space="preserve">| 13 | ГОСТ 11812-66 | Масла растительные. Методы определения влаги и летучих веществ |  |  |</w:t>
      </w:r>
    </w:p>
    <w:p>
      <w:r>
        <w:t xml:space="preserve">| 14 | ГОСТ 18848-73 | Масла растительные. Показатели качества. Термины и определения |  |  |</w:t>
      </w:r>
    </w:p>
    <w:p>
      <w:r>
        <w:t xml:space="preserve">| 15 | ГОСТ 28928-91 | Заменители масла какао. Метод определения состава триглицеридов |  |  |</w:t>
      </w:r>
    </w:p>
    <w:p>
      <w:r>
        <w:t xml:space="preserve">| 16 | ГОСТ 28930-91 | Заменители масла какао. Метод определения совместимости с маслом какао |  |  |</w:t>
      </w:r>
    </w:p>
    <w:p>
      <w:r>
        <w:t xml:space="preserve">| 17 | ГОСТ 30418-96 | Масла растительные. Метод определения жирнокислотного состава |  |  |</w:t>
      </w:r>
    </w:p>
    <w:p>
      <w:r>
        <w:t xml:space="preserve">| 18 | ГОСТ 30623-98 | Масла растительные и маргариновая продукция. Метод обнаружения фальсификации |  |  |</w:t>
      </w:r>
    </w:p>
    <w:p>
      <w:r>
        <w:t xml:space="preserve">| 19 | ГОСТ 31663-2012 | Масла растительные и жиры животные. Определение методом газовой хроматографии массовой доли метиловых эфиров жирных кислот |  |  |</w:t>
      </w:r>
    </w:p>
    <w:p>
      <w:r>
        <w:t xml:space="preserve">| 20 | ГОСТ 31664-2012 | Масла растительные и жиры животные. Метод определения состава жирных кислот в положении 2 в молекулах триглицеридов |  |  |</w:t>
      </w:r>
    </w:p>
    <w:p>
      <w:r>
        <w:t xml:space="preserve">| 21 | ГОСТ 31665-2012 | Масла растительные и жиры животные. Получение метиловых эфиров жирных кислот |  |  |</w:t>
      </w:r>
    </w:p>
    <w:p>
      <w:r>
        <w:t xml:space="preserve">| 22 | ГОСТ 31753-2012 | Масла растительные. Методы определения фосфорсодержащих веществ |  |  |</w:t>
      </w:r>
    </w:p>
    <w:p>
      <w:r>
        <w:t xml:space="preserve">| 23 | ГОСТ 31757-2012 | Масла растительные, жиры животные и продукты их переработки. Определение содержания твердого жира методом импульсного ядерно-магнитного резонанса |  |  |</w:t>
      </w:r>
    </w:p>
    <w:p>
      <w:r>
        <w:t xml:space="preserve">| 24 | ГОСТ 31762-2012 | Майонезы и соусы майонезные. Правила приемки и методы испытаний |  |  |</w:t>
      </w:r>
    </w:p>
    <w:p>
      <w:r>
        <w:t xml:space="preserve">| 25 | ГОСТ 32189-2013 | Маргарины, жиры для кулинарии, кондитерской, хлебопекарной и молочной промышленности. Правила приемки и методы контроля |  |  |</w:t>
      </w:r>
    </w:p>
    <w:p>
      <w:r>
        <w:t xml:space="preserve">| 26 | ГОСТ 32190-2013 | Масла растительные. Правила приемки и методы отбора проб |  |  |</w:t>
      </w:r>
    </w:p>
    <w:p>
      <w:r>
        <w:t xml:space="preserve">| 27 | разделы 6 и 7 ГОСТ Р 52100-2003 | Спреды и смеси топленые. Общие технические условия |  |  |</w:t>
      </w:r>
    </w:p>
    <w:p>
      <w:r>
        <w:t xml:space="preserve">| 28 | СТБ 1889-2008 (ГОСТ Р 52179-2003) | Маргарины, жиры для кулинарии, кондитерской, хлебопекарной и молочной промышленности, спреды. Правила приемки и методы контроля |  |  |</w:t>
      </w:r>
    </w:p>
    <w:p>
      <w:r>
        <w:t xml:space="preserve">| 29 | СТБ 1939-2009 (ГОСТ Р 52062-2009) | Масла растительные. Правила приемки и методы отбора проб |  |  |</w:t>
      </w:r>
    </w:p>
    <w:p>
      <w:r>
        <w:t xml:space="preserve">| 30 | разделы 6 и 7 СТБ 2016-2009 | Продукция масложировая пищевая. Маргарины и спреды. Общие технические условия |  |  |</w:t>
      </w:r>
    </w:p>
    <w:p>
      <w:r>
        <w:t xml:space="preserve">| 31 | статья 5 | СТБ ISO 661-2008 | Жиры и масла животные и растительные. Подготовка исследуемой пробы |  |</w:t>
      </w:r>
    </w:p>
    <w:p>
      <w:r>
        <w:t xml:space="preserve">| 32 | СТБ ИСО 5509-2007 | Жиры и масла животные и растительные. Методики получения метиловых эфиров жирных кислот |  |  |</w:t>
      </w:r>
    </w:p>
    <w:p>
      <w:r>
        <w:t xml:space="preserve">| 33 | СТБ ISO 5555-2009 | Жиры и масла животные и растительные. Отбор проб |  |  |</w:t>
      </w:r>
    </w:p>
    <w:p>
      <w:r>
        <w:t xml:space="preserve">| 34 | СТ РК ИСО 661-2009 | Жиры и масла животные и растительные. Подготовка исследуемой пробы |  |  |</w:t>
      </w:r>
    </w:p>
    <w:p>
      <w:r>
        <w:t xml:space="preserve">| 35 | СТ РК ИСО 685-2007 | Анализ мыла. Определение общего содержания щелочей и общего содержания жировых веществ |  |  |</w:t>
      </w:r>
    </w:p>
    <w:p>
      <w:r>
        <w:t xml:space="preserve">| 36 | СТ РК ИСО 2096-2008 | Глицерин технический. Методы отбора проб |  |  |</w:t>
      </w:r>
    </w:p>
    <w:p>
      <w:r>
        <w:t xml:space="preserve">| 37 | СТ РК ISO 8292-1-2012 | Жиры и масла животные и растительные. Определение содержания твердого жира методом импульсного ядерного магнитного резонанса. Часть 1. Прямой метод |  |  |</w:t>
      </w:r>
    </w:p>
    <w:p>
      <w:r>
        <w:t xml:space="preserve">| 38 | СТ РК ISO 8292-2-2012 | Жиры и масла животные и растительные. Определение содержания твердого жира методом импульсного ядерного магнитного резонанса. Часть 2. Косвенный метод |  |  |</w:t>
      </w:r>
    </w:p>
    <w:p>
      <w:r>
        <w:t xml:space="preserve">| 39 | ГОСТ 790-89 | Мыло хозяйственное твердое и мыло туалетное. Правила приемки и методы выполнения измерения |  |  |</w:t>
      </w:r>
    </w:p>
    <w:p>
      <w:r>
        <w:t xml:space="preserve">| 40 | ГОСТ 976-81 | Маргарин, жиры для кулинарии, кондитерской и хлебопекарной промышленности. Правила приемки и методы испытаний |  |  |</w:t>
      </w:r>
    </w:p>
    <w:p>
      <w:r>
        <w:t xml:space="preserve">| 41 | ГОСТ 5487-50 | Масла растительные. Качественная реакция на хлопковое масло |  |  |</w:t>
      </w:r>
    </w:p>
    <w:p>
      <w:r>
        <w:t xml:space="preserve">| 42 | ГОСТ 5488-50 | Масла растительные. Качественная реакция на кунжутное масло |  |  |</w:t>
      </w:r>
    </w:p>
    <w:p>
      <w:r>
        <w:t xml:space="preserve">| 43 | ГОСТ 7482-96 | Глицерин. Правила приемки и методы испытаний |  |  |</w:t>
      </w:r>
    </w:p>
    <w:p>
      <w:r>
        <w:t xml:space="preserve">| 44 | ГОСТ 28928-91 | Заменители масла какао. Метод определения состава триглицеридов |  |  |</w:t>
      </w:r>
    </w:p>
    <w:p>
      <w:r>
        <w:t xml:space="preserve">| 45 | ГОСТ 28930-91 | Заменители масла какао. Метод определения совместимости с маслом какао |  |  |</w:t>
      </w:r>
    </w:p>
    <w:p>
      <w:r>
        <w:t xml:space="preserve">| 46 | ГОСТ 30418-96 | Масла растительные. Метод определения жирнокислотного состава |  |  |</w:t>
      </w:r>
    </w:p>
    <w:p>
      <w:r>
        <w:t xml:space="preserve">| 47 | ГОСТ 30623-98 | Масла растительные и маргариновая продукция. Метод обнаружения фальсификации |  |  |</w:t>
      </w:r>
    </w:p>
    <w:p>
      <w:r>
        <w:t xml:space="preserve">| 48 | ГОСТ 31663-2012 | Масла растительные и жиры животные. Определение методом газовой хроматографии массовой доли метиловых эфиров жирных кислот |  |  |</w:t>
      </w:r>
    </w:p>
    <w:p>
      <w:pPr>
        <w:pStyle w:val="Heading2"/>
      </w:pPr>
      <w:r>
        <w:t xml:space="preserve">1</w:t>
      </w:r>
    </w:p>
    <w:p>
      <w:r>
        <w:t xml:space="preserve">| № п/п | Элементы технического регламента Таможенного союза | Обозначение стандарта | Наименование стандарта | Примечание |</w:t>
      </w:r>
    </w:p>
    <w:p>
      <w:r>
        <w:t xml:space="preserve">|---|---|---|---|---|</w:t>
      </w:r>
    </w:p>
    <w:p>
      <w:r>
        <w:t xml:space="preserve">| 49 | ГОСТ 31664-2012 | Масла растительные и жиры животные. Метод определения состава жирных кислот в положении 2 в молекулах триглицеридов |  |  |</w:t>
      </w:r>
    </w:p>
    <w:p>
      <w:r>
        <w:t xml:space="preserve">| 50 | ГОСТ 31665-2012 | Масла растительные и жиры животные. Получение метиловых эфиров жирных кислот |  |  |</w:t>
      </w:r>
    </w:p>
    <w:p>
      <w:r>
        <w:t xml:space="preserve">| 51 | ГОСТ 31762-2012 | Майонезы и соусы майонезные. Правила приемки и методы испытаний |  |  |</w:t>
      </w:r>
    </w:p>
    <w:p>
      <w:r>
        <w:t xml:space="preserve">| 52 | ГОСТ 32189-2013 | Маргарины, жиры для кулинарии, кондитерской, хлебопекарной и молочной промышленности. Правила приемки и методы контроля |  |  |</w:t>
      </w:r>
    </w:p>
    <w:p>
      <w:r>
        <w:t xml:space="preserve">| 53 | ГОСТ 32190-2013 | Масла растительные. Правила приемки и методы отбора проб |  |  |</w:t>
      </w:r>
    </w:p>
    <w:p>
      <w:r>
        <w:t xml:space="preserve">| 54 | разделы 6 и 7 ГОСТ Р 52100-2003 | Спреды и смеси топленые. Общие технические условия |  |  |</w:t>
      </w:r>
    </w:p>
    <w:p>
      <w:r>
        <w:t xml:space="preserve">| 55 | СТБ 1889-2008 (ГОСТ Р 52179-2003) | Маргарины, жиры для кулинарии, кондитерской, хлебопекарной и молочной промышленности, спреды. Правила приемки и методы контроля |  |  |</w:t>
      </w:r>
    </w:p>
    <w:p>
      <w:r>
        <w:t xml:space="preserve">| 56 | СТБ 1939-2009 (ГОСТ Р 52062-2003) | Масла растительные. Правила приемки и методы отбора проб |  |  |</w:t>
      </w:r>
    </w:p>
    <w:p>
      <w:r>
        <w:t xml:space="preserve">| 57 | разделы 6 и 7 СТБ 2016-2009 | Продукция масложировая пищевая. Маргарины и спреды. Общие технические условия |  |  |</w:t>
      </w:r>
    </w:p>
    <w:p>
      <w:r>
        <w:t xml:space="preserve">| 58 | статья 8 | ГОСТ ИСО 21569-2009 | Продукты пищевые. Методы анализа для обнаружения генетически модифицированных организмов и производных продуктов. Методы качественного обнаружения на основе анализа нуклеиновых кислот |  |</w:t>
      </w:r>
    </w:p>
    <w:p>
      <w:r>
        <w:t xml:space="preserve">| 59 | ГОСТ ИСО 21572-2009 | Продукты пищевые. Методы анализа для обнаружения генетически модифицированных организмов и производных продуктов. Методы, основанные на протеине |  |  |</w:t>
      </w:r>
    </w:p>
    <w:p>
      <w:r>
        <w:t xml:space="preserve">| 60 | ГОСТ 30984-2002 (ИСО 6463:1982) | Жиры и масла животные и растительные. Определение бутилоксианизола (БОА) и бутилокситолуола (БОТ) методом газожидкостной хроматографии |  |  |</w:t>
      </w:r>
    </w:p>
    <w:p>
      <w:r>
        <w:t xml:space="preserve">| 61 | СТБ ISO 661-2008 | Жиры и масла животные и растительные. Подготовка исследуемой пробы |  |  |</w:t>
      </w:r>
    </w:p>
    <w:p>
      <w:r>
        <w:t xml:space="preserve">| 62 | СТБ ИСО 5509-2007 | Жиры и масла животные и растительные. Методики получения метиловых эфиров жирных кислот |  |  |</w:t>
      </w:r>
    </w:p>
    <w:p>
      <w:r>
        <w:t xml:space="preserve">| 63 | СТБ ISO 5555-2009 | Жиры и масла животные и растительные. Отбор проб |  |  |</w:t>
      </w:r>
    </w:p>
    <w:p>
      <w:r>
        <w:t xml:space="preserve">| 64 | СТБ ИСО 15304-2007 | Жиры и масла животные и растительные. Определение содержания трансизомеров жирных кислот в растительных жирах и маслах методом газовой хроматографии |  |  |</w:t>
      </w:r>
    </w:p>
    <w:p>
      <w:r>
        <w:t xml:space="preserve">| 65 | СТ РК ИСО 661-2009 | Жиры и масла животные и растительные. Подготовка исследуемой пробы |  |  |</w:t>
      </w:r>
    </w:p>
    <w:p>
      <w:r>
        <w:t xml:space="preserve">| 66 | СТ РК ИСО 24276-2010 | Продукты пищевые. Методы выявления генетически модифицированных организмов и полученных из них продуктов. Общие требования и определения |  |  |</w:t>
      </w:r>
    </w:p>
    <w:p>
      <w:r>
        <w:t xml:space="preserve">| 67 | ГОСТ 976-81 | Маргарин, жиры для кулинарии, кондитерской и хлебопекарной промышленности. Правила приемки и методы испытаний |  |  |</w:t>
      </w:r>
    </w:p>
    <w:p>
      <w:r>
        <w:t xml:space="preserve">| 68 | ГОСТ 18848-73 | Масла растительные. Показатели качества. Термины и определения |  |  |</w:t>
      </w:r>
    </w:p>
    <w:p>
      <w:r>
        <w:t xml:space="preserve">| 69 | ГОСТ 30417-96 | Масла растительные. Методы определения массовых долей витаминов А и Е |  |  |</w:t>
      </w:r>
    </w:p>
    <w:p>
      <w:r>
        <w:t xml:space="preserve">| 70 | ГОСТ 30418-96 | Масла растительные. Метод определения жирнокислотного состава |  |  |</w:t>
      </w:r>
    </w:p>
    <w:p>
      <w:r>
        <w:t xml:space="preserve">| 71 | ГОСТ 31663-2012 | Масла растительные и жиры животные. Определение методом газовой хроматографии массовой доли метиловых эфиров жирных кислот |  |  |</w:t>
      </w:r>
    </w:p>
    <w:p>
      <w:r>
        <w:t xml:space="preserve">| 72 | ГОСТ 31664-2012 | Масла растительные и жиры животные. Метод определения состава жирных кислот в положении 2 в молекулах триглицеридов |  |  |</w:t>
      </w:r>
    </w:p>
    <w:p>
      <w:r>
        <w:t xml:space="preserve">| 73 | ГОСТ 31665-2012 | Масла растительные и жиры животные. Получение метиловых эфиров жирных кислот |  |  |</w:t>
      </w:r>
    </w:p>
    <w:p>
      <w:r>
        <w:t xml:space="preserve">| 74 | ГОСТ 31754-2012 | Масла растительные, жиры животные и продукты их переработки. Методы определения массовой доли трансизомеров жирных кислот |  |  |</w:t>
      </w:r>
    </w:p>
    <w:p>
      <w:r>
        <w:t xml:space="preserve">| 75 | ГОСТ 32189-2013 | Маргарины, жиры для кулинарии, кондитерской, хлебопекарной и молочной промышленности. Правила приемки и методы контроля |  |  |</w:t>
      </w:r>
    </w:p>
    <w:p>
      <w:r>
        <w:t xml:space="preserve">| 76 | ГОСТ 32190-2013 | Масла растительные. Правила приемки и методы отбора проб |  |  |</w:t>
      </w:r>
    </w:p>
    <w:p>
      <w:r>
        <w:t xml:space="preserve">| 77 | разделы 6 и 7 ГОСТ Р 52100-2003 | Спреды и смеси топленые. Общие технические условия |  |  |</w:t>
      </w:r>
    </w:p>
    <w:p>
      <w:r>
        <w:t xml:space="preserve">| 78 | ГОСТ Р 52173-2003 | Сырье и продукты пищевые. Метод идентификации генетически модифицированных источников (ГМИ) растительного происхождения |  |  |</w:t>
      </w:r>
    </w:p>
    <w:p>
      <w:r>
        <w:t xml:space="preserve">| 79 | ГОСТ Р 52174-2003 | Биологическая безопасность. Сырье и продукты пищевые. Метод идентификации генетически модифицированных источников (ГМИ) растительного происхождения с применением биологического микрочипа |  |  |</w:t>
      </w:r>
    </w:p>
    <w:p>
      <w:r>
        <w:t xml:space="preserve">| 80 | ГОСТ Р 53214-2008 | Продукты пищевые. Методы анализа для обнаружения генетически модифицированных организмов и полученных из них продуктов. Общие требования и определения |  |  |</w:t>
      </w:r>
    </w:p>
    <w:p>
      <w:r>
        <w:t xml:space="preserve">| 81 | ГОСТ Р 54657-2011 | Эквиваленты масла какао, улучшители масла какао SOS-типа, заменители масла какао РОР-типа. Определение массовой доли твердых триглицеридов |  |  |</w:t>
      </w:r>
    </w:p>
    <w:p>
      <w:r>
        <w:t xml:space="preserve">| 82 | СТБ 1889-2008 (ГОСТ Р 52179-2003) | Маргарины, жиры для кулинарии, кондитерской, хлебопекарной и молочной промышленности, спреды. Правила приемки и методы контроля |  |  |</w:t>
      </w:r>
    </w:p>
    <w:p>
      <w:r>
        <w:t xml:space="preserve">| 83 | СТБ 1939-2009 (ГОСТ Р 52062-2003) | Масла растительные. Правила приемки и методы отбора проб |  |  |</w:t>
      </w:r>
    </w:p>
    <w:p>
      <w:r>
        <w:t xml:space="preserve">| 84 | разделы 6 и 7 СТБ 2016-2009 | Продукция масложировая пищевая. Маргарины и спреды. Общие технические условия |  |  |</w:t>
      </w:r>
    </w:p>
    <w:p>
      <w:r>
        <w:t xml:space="preserve">| 85 | СТБ ГОСТ Р 52173-2005 | Сырье и продукты пищевые. Метод идентификации генетически модифицированных источников (ГМИ) растительного происхождения |  |  |</w:t>
      </w:r>
    </w:p>
    <w:p>
      <w:r>
        <w:t xml:space="preserve">| 86 | СТБ ГОСТ Р 52174-2005 | Биологическая безопасность. Сырье и продукты пищевые. Метод идентификации генетически модифицированных источников (ГМИ) растительного происхождения с применением биологического микрочипа |  |  |</w:t>
      </w:r>
    </w:p>
    <w:p>
      <w:r>
        <w:t xml:space="preserve">| 87 | СТ РК 1345-2005 | Биологическая безопасность. Сырье и продукты пищевые. Метод идентификации генетически модифицированных источников (ГМИ) растительного происхождения с применением биологического микрочипа |  |  |</w:t>
      </w:r>
    </w:p>
    <w:p>
      <w:r>
        <w:t xml:space="preserve">| 88 | СТ РК 1346-2005 | Биологическая безопасность. Сырье и продукты пищевые. Метод идентификации генетически модифицированных источников (ГМИ) растительного происхождения |  |  |</w:t>
      </w:r>
    </w:p>
    <w:p>
      <w:pPr>
        <w:pStyle w:val="Heading2"/>
      </w:pPr>
      <w:r>
        <w:t xml:space="preserve">2</w:t>
      </w:r>
    </w:p>
    <w:p>
      <w:r>
        <w:t xml:space="preserve">| № п/п | Элементы технического регламента Таможенного союза | Обозначение стандарта | Наименование стандарта | Примечание |</w:t>
      </w:r>
    </w:p>
    <w:p>
      <w:r>
        <w:t xml:space="preserve">|---|---|---|---|---|</w:t>
      </w:r>
    </w:p>
    <w:p>
      <w:r>
        <w:t xml:space="preserve">| 89 | статья 9 | СТ РК ИСО 685-2007 | Анализ мыла. Определение общего содержания щелочей и общего содержания жировых веществ |  |</w:t>
      </w:r>
    </w:p>
    <w:p>
      <w:r>
        <w:t xml:space="preserve">| 90 | СТ РК ИСО 2096-2008 | Глицерин технический. Методы отбора проб |  |  |</w:t>
      </w:r>
    </w:p>
    <w:p>
      <w:r>
        <w:t xml:space="preserve">| 91 | ГОСТ 790-89 | Мыло хозяйственное твердое и мыло туалетное. Правила приемки и методы выполнения измерения |  |  |</w:t>
      </w:r>
    </w:p>
    <w:p>
      <w:r>
        <w:t xml:space="preserve">| 92 | ГОСТ 7482-96 | Глицерин. Правила приемки и методы испытаний |  |  |</w:t>
      </w:r>
    </w:p>
    <w:p>
      <w:r>
        <w:t xml:space="preserve">| 93 | приложение 1 | ГОСТ ISO 3960-2013 | Жиры и масла животные и растительные. Определение перекисного числа. Йодометрическое (визуальное) определение по конечной точке |  |</w:t>
      </w:r>
    </w:p>
    <w:p>
      <w:r>
        <w:t xml:space="preserve">| 94 | ГОСТ Р 50457-92 (ИСО 660-83) | Жиры и масла животные и растительные. Определение кислотного числа и кислотности |  |  |</w:t>
      </w:r>
    </w:p>
    <w:p>
      <w:r>
        <w:t xml:space="preserve">| 95 | СТБ ISO 661-2008 | Жиры и масла животные и растительные. Подготовка исследуемой пробы |  |  |</w:t>
      </w:r>
    </w:p>
    <w:p>
      <w:r>
        <w:t xml:space="preserve">| 96 | СТБ ISO 5555-2009 | Жиры и масла животные и растительные. Отбор проб |  |  |</w:t>
      </w:r>
    </w:p>
    <w:p>
      <w:r>
        <w:t xml:space="preserve">| 97 | СТБ ИСО 15304-2007 | Жиры и масла животные и растительные. Определение содержания трансизомеров жирных кислот в растительных жирах и маслах методом газовой хроматографии |  |  |</w:t>
      </w:r>
    </w:p>
    <w:p>
      <w:r>
        <w:t xml:space="preserve">| 98 | СТ РК ИСО 660-2011 | Жиры и масла животные и растительные. Определение кислотного числа и кислотности |  |  |</w:t>
      </w:r>
    </w:p>
    <w:p>
      <w:r>
        <w:t xml:space="preserve">| 99 | СТ РК ИСО 661-2009 | Жиры и масла животные и растительные. Подготовка исследуемой пробы |  |  |</w:t>
      </w:r>
    </w:p>
    <w:p>
      <w:r>
        <w:t xml:space="preserve">| 100 | пункты 4.17 и 4.18 ГОСТ 7482-96 | Глицерин. Правила приемки и методы испытаний |  |  |</w:t>
      </w:r>
    </w:p>
    <w:p>
      <w:r>
        <w:t xml:space="preserve">| 101 | ГОСТ 26593-85 | Масла растительные. Метод измерения перекисного числа |  |  |</w:t>
      </w:r>
    </w:p>
    <w:p>
      <w:r>
        <w:t xml:space="preserve">| 102 | ГОСТ 30089-93 | Масла растительные. Метод определения эруковой кислоты |  |  |</w:t>
      </w:r>
    </w:p>
    <w:p>
      <w:r>
        <w:t xml:space="preserve">| 103 | пункт 6.21 ГОСТ 30306-95 | Масло из плодовых косточек и орехов миндаля. Технические условия |  |  |</w:t>
      </w:r>
    </w:p>
    <w:p>
      <w:r>
        <w:t xml:space="preserve">| 104 | ГОСТ 31754-2012 | Масла растительные, жиры животные и продукты их переработки. Методы определения массовой доли трансизомеров жирных кислот |  |  |</w:t>
      </w:r>
    </w:p>
    <w:p>
      <w:r>
        <w:t xml:space="preserve">| 105 | ГОСТ 31762-2012 | Майонезы и соусы майонезные. Правила приемки и методы испытаний |  |  |</w:t>
      </w:r>
    </w:p>
    <w:p>
      <w:r>
        <w:t xml:space="preserve">| 106 | ГОСТ 31933-2012 | Масла растительные. Методы определения кислотного числа |  |  |</w:t>
      </w:r>
    </w:p>
    <w:p>
      <w:r>
        <w:t xml:space="preserve">| 107 | ГОСТ 32123-2013 | Жиры и масла животные и растительные. Определение содержания бенз(а)пирена. Метод с применением высокоразрешающей жидкостной хроматографии с обратной фазой |  |  |</w:t>
      </w:r>
    </w:p>
    <w:p>
      <w:r>
        <w:t xml:space="preserve">| 108 | ГОСТ 32190-2013 | Масла растительные. Правила приемки и методы отбора проб |  |  |</w:t>
      </w:r>
    </w:p>
    <w:p>
      <w:r>
        <w:t xml:space="preserve">| 109 | ГОСТ Р 51487-99 | Масла растительные и жиры животные. Метод определения перекисного числа |  |  |</w:t>
      </w:r>
    </w:p>
    <w:p>
      <w:r>
        <w:t xml:space="preserve">| 110 | ГОСТ Р 51650-2000 | Продукты пищевые. Методы определения массовой доли бенз(а)пирена |  |  |</w:t>
      </w:r>
    </w:p>
    <w:p>
      <w:r>
        <w:t xml:space="preserve">| 111 | ГОСТ Р 54657-2011 | Эквиваленты масла какао, улучшители масла какао SOS-типа, заменители масла какао РОР-типа. Определение массовой доли твердых триглицеридов |  |  |</w:t>
      </w:r>
    </w:p>
    <w:p>
      <w:r>
        <w:t xml:space="preserve">| 112 | СТБ 1036-97 | Продукты пищевые и продовольственное сырье. Методы отбора проб для определения показателей безопасности |  |  |</w:t>
      </w:r>
    </w:p>
    <w:p>
      <w:r>
        <w:t xml:space="preserve">| 113 | СТБ 1939-2009 (ГОСТ Р 52062-2003) | Масла растительные. Правила приемки и методы отбора проб |  |  |</w:t>
      </w:r>
    </w:p>
    <w:p>
      <w:r>
        <w:t xml:space="preserve">| 114 | СТБ ГОСТ Р51487-2001 | Масла растительные и жиры животные. Метод определения перекисного числа |  |  |</w:t>
      </w:r>
    </w:p>
    <w:p>
      <w:r>
        <w:t xml:space="preserve">| 115 | приложение 2 | ГОСТ ISO 7218-2011 | Микробиология пищевых продуктов и кормов для животных. Общие требования и рекомендации по микробиологическим исследованиям | применяется до 01.01.2018 |</w:t>
      </w:r>
    </w:p>
    <w:p>
      <w:r>
        <w:t xml:space="preserve">| 116 | ГОСТ ISO 7218-2015 | Микробиология пищевых продуктов и кормов для животных. Общие требования и рекомендации по микробиологическим исследованиям |  |  |</w:t>
      </w:r>
    </w:p>
    <w:p>
      <w:r>
        <w:t xml:space="preserve">| 117 | ГОСТ ISO 21527-1-2013 | Микробиология пищевых продуктов и кормов для животных. Метод подсчета дрожжевых и плесневых грибов. Часть 1. Методика подсчета колоний в продуктах, активность воды в которых больше 0,95 |  |  |</w:t>
      </w:r>
    </w:p>
    <w:p>
      <w:r>
        <w:t xml:space="preserve">| 118 | СТБ ISO 7218-2010 | Микробиология пищевых продуктов и кормов для животных. Общие требования к выполнению микробиологических исследований | применяется до 01.01.2018 |  |</w:t>
      </w:r>
    </w:p>
    <w:p>
      <w:r>
        <w:t xml:space="preserve">| 119 | ГОСТ 30726-2001 | Продукты пищевые. Методы выявления и определения количества бактерий вида Escherichia coli |  |  |</w:t>
      </w:r>
    </w:p>
    <w:p>
      <w:r>
        <w:t xml:space="preserve">| 120 | ГОСТ 31746-2012 | Продукты пищевые. Метод выявления и определения количества коагулазоположительных стафилококков и Staphylococcus aureus |  |  |</w:t>
      </w:r>
    </w:p>
    <w:p>
      <w:r>
        <w:t xml:space="preserve">| 121 | ГОСТ 31747-2012 | Продукты пищевые. Методы выявления и определения количества бактерий группы кишечных палочек (колиформных бактерий) |  |  |</w:t>
      </w:r>
    </w:p>
    <w:p>
      <w:r>
        <w:t xml:space="preserve">| 122 | приложение 3 | СТБ ИСО 5509-2007 | Жиры и масла животные и растительные. Методики получения метиловых эфиров жирных кислот |  |</w:t>
      </w:r>
    </w:p>
    <w:p>
      <w:r>
        <w:t xml:space="preserve">| 123 | СТ РК ИСО660-2011 | Жиры и масла животные и растительные. Определение кислотного числа и кислотности |  |  |</w:t>
      </w:r>
    </w:p>
    <w:p>
      <w:r>
        <w:t xml:space="preserve">| 124 | ГОСТ 30418-96 | Масла растительные. Метод определения жирнокислотного состава |  |  |</w:t>
      </w:r>
    </w:p>
    <w:p>
      <w:r>
        <w:t xml:space="preserve">| 125 | ГОСТ 30623-98 | Масла растительные и маргариновая продукция. Метод обнаружения фальсификации |  |  |</w:t>
      </w:r>
    </w:p>
    <w:p>
      <w:r>
        <w:t xml:space="preserve">| 126 | ГОСТ 31663-2012 | Масла растительные и жиры животные. Определение методом газовой хроматографии массовой доли метиловых эфиров жирных кислот |  |  |</w:t>
      </w:r>
    </w:p>
    <w:p>
      <w:r>
        <w:t xml:space="preserve">| 127 | ГОСТ 31664-2012 | Масла растительные и жиры животные. Метод определения состава жирных кислот в положении 2 в молекулах триглицеридов |  |  |</w:t>
      </w:r>
    </w:p>
    <w:p>
      <w:r>
        <w:t xml:space="preserve">| 128 | ГОСТ 31665-2012 | Масла растительные и жиры животные. Получение метиловых эфиров жирных кислот |  |  |</w:t>
      </w:r>
    </w:p>
    <w:p>
      <w:r>
        <w:t xml:space="preserve">| 129 | приложение 4 | СТБ ИСО 5509-2007 | Жиры и масла животные и растительные. Методики получения метиловых эфиров жирных кислот |  |</w:t>
      </w:r>
    </w:p>
    <w:p>
      <w:r>
        <w:t xml:space="preserve">| 130 | ГОСТ 5487-50 | Масла растительные. Качественная реакция на хлопковое масло |  |  |</w:t>
      </w:r>
    </w:p>
    <w:p>
      <w:r>
        <w:t xml:space="preserve">| 131 | ГОСТ 5488-50 | Масла растительные. Качественная реакция на кунжутное масло |  |  |</w:t>
      </w:r>
    </w:p>
    <w:p>
      <w:r>
        <w:t xml:space="preserve">| 132 | ГОСТ 30418-96 | Масла растительные. Метод определения жирнокислотного состава |  |  |</w:t>
      </w:r>
    </w:p>
    <w:p>
      <w:r>
        <w:t xml:space="preserve">| 133 | ГОСТ 30623-98 | Масла растительные и маргариновая продукция. Метод обнаружения фальсификации |  |  |</w:t>
      </w:r>
    </w:p>
    <w:p>
      <w:r>
        <w:t xml:space="preserve">| 134 | ГОСТ 31663-2012 | Масла растительные и жиры животные. Определение методом газовой хроматографии массовой доли метиловых эфиров жирных кислот |  |  |</w:t>
      </w:r>
    </w:p>
    <w:p>
      <w:pPr>
        <w:pStyle w:val="Heading2"/>
      </w:pPr>
      <w:r>
        <w:t xml:space="preserve">3</w:t>
      </w:r>
    </w:p>
    <w:p>
      <w:r>
        <w:t xml:space="preserve">| № п/п | Элементы технического регламента Таможенного союза | Обозначение стандарта | Наименование стандарта | Примечание |</w:t>
      </w:r>
    </w:p>
    <w:p>
      <w:r>
        <w:t xml:space="preserve">|---|---|---|---|---|</w:t>
      </w:r>
    </w:p>
    <w:p>
      <w:r>
        <w:t xml:space="preserve">| 135 | ГОСТ 31664-2012 | Масла растительные и жиры животные. Метод определения состава жирных кислот в положении 2 в молекулах триглицеридов |  |  |</w:t>
      </w:r>
    </w:p>
    <w:p>
      <w:r>
        <w:t xml:space="preserve">| 136 | ГОСТ 31665-2012 | Масла растительные и жиры животные. Получение метиловых эфиров жирных кислот |  |  |</w:t>
      </w:r>
    </w:p>
    <w:p>
      <w:r>
        <w:t xml:space="preserve">| 137 | приложение 5 | СТ РК ИСО 685-2007 | Анализ мыла. Определение общего содержания щелочей и общего содержания жировых веществ |  |</w:t>
      </w:r>
    </w:p>
    <w:p>
      <w:r>
        <w:t xml:space="preserve">| 138 | СТ РК ИСО 2096-2008 | Глицерин технический. Методы отбора проб |  |  |</w:t>
      </w:r>
    </w:p>
    <w:p>
      <w:r>
        <w:t xml:space="preserve">| 139 | ГОСТ 790-89 | Мыло хозяйственное твердое и мыло туалетное. Правила приемки и методы выполнения измерения |  |  |</w:t>
      </w:r>
    </w:p>
    <w:p>
      <w:r>
        <w:t xml:space="preserve">| 140 | ГОСТ 7482-96 | Глицерин. Правила приемки и методы испытаний |  |  |</w:t>
      </w:r>
    </w:p>
    <w:p>
      <w:pPr>
        <w:pStyle w:val="Heading2"/>
      </w:pPr>
      <w:r>
        <w:t xml:space="preserve">Текст</w:t>
      </w:r>
    </w:p>
    <w:p>
      <w:r>
        <w:t xml:space="preserve">».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