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Положения о государственном учреждении "Отдел внутренней политики Отырарского района" акимата Отырарского района</w:t>
      </w:r>
    </w:p>
    <w:p>
      <w:r>
        <w:t xml:space="preserve">Постановление, Положение. Акимат Отрарского района. от 15.05.2025. № 210138. редакция от 15.05.2025</w:t>
      </w:r>
    </w:p>
    <w:p>
      <w:pPr>
        <w:pStyle w:val="Heading2"/>
      </w:pPr>
      <w:r>
        <w:t xml:space="preserve">Текст</w:t>
      </w:r>
    </w:p>
    <w:p>
      <w:r>
        <w:t xml:space="preserve">В соответствии со статьей 31 Закона Республики Казахстан "О местном государственном управлении и самоуправлении в Республике Казахстан", постановлением Правительства Республики Казахстан от 1 сентября 2021 года № 590 "О некоторых вопросах организации деятельности государственных органов и их структурных подразделений", акимат Отырарского района ПОСТАНОВЛЯЕТ:</w:t>
      </w:r>
    </w:p>
    <w:p>
      <w:pPr>
        <w:pStyle w:val="Heading2"/>
      </w:pPr>
      <w:r>
        <w:t xml:space="preserve">Пункт 1</w:t>
      </w:r>
    </w:p>
    <w:p>
      <w:r>
        <w:t xml:space="preserve">1. Утвердить прилагаемое Положение о государственном учреждении "отдел внутренней политики Отрарского района" акимата Отырарского района в новой редакции.</w:t>
      </w:r>
    </w:p>
    <w:p>
      <w:pPr>
        <w:pStyle w:val="Heading2"/>
      </w:pPr>
      <w:r>
        <w:t xml:space="preserve">Пункт 2</w:t>
      </w:r>
    </w:p>
    <w:p>
      <w:r>
        <w:t xml:space="preserve">2. Контроль за исполнением настоящего постановления возложить на курирующего заместителя акима Отырарского района.</w:t>
      </w:r>
    </w:p>
    <w:p>
      <w:pPr>
        <w:pStyle w:val="Heading2"/>
      </w:pPr>
      <w:r>
        <w:t xml:space="preserve">Пункт 3</w:t>
      </w:r>
    </w:p>
    <w:p>
      <w:r>
        <w:t xml:space="preserve">3. Настоящее постановление вводится в действие со дня его первого официального опубликования.</w:t>
      </w:r>
    </w:p>
    <w:p>
      <w:r>
        <w:t xml:space="preserve">| Аким района | Қ. Жолдыбай |</w:t>
      </w:r>
    </w:p>
    <w:p>
      <w:r>
        <w:t xml:space="preserve">|---|---|</w:t>
      </w:r>
    </w:p>
    <w:p>
      <w:r>
        <w:t xml:space="preserve">|  | Приложение к постановлению от 15 мая 2025 года № 125 |</w:t>
      </w:r>
    </w:p>
    <w:p>
      <w:r>
        <w:t xml:space="preserve">|---|---|</w:t>
      </w:r>
    </w:p>
    <w:p>
      <w:pPr>
        <w:pStyle w:val="Heading2"/>
      </w:pPr>
      <w:r>
        <w:t xml:space="preserve">Глава Положение о государственном учреждении "Отдел внутренней политики Отрарского района" акимата Отрарского района Глава 1. Общие правила</w:t>
      </w:r>
    </w:p>
    <w:p>
      <w:pPr>
        <w:pStyle w:val="Heading2"/>
      </w:pPr>
      <w:r>
        <w:t xml:space="preserve">Пункт 1</w:t>
      </w:r>
    </w:p>
    <w:p>
      <w:r>
        <w:t xml:space="preserve">1. Государственное учреждение "Отдел внутренней политики Отрарского района" акимата Отрарского района (далее – государственное учреждение "Отдел внутренней политики Отрарского района" акимата Отрарского района) является государственным органом Республики Казахстан, осуществляющим координацию деятельности в сфере внутренней политики на территории района, мониторинг и анализ деятельности общественно-политических партий и других общественных объединений региона, а также выработку рекомендаций по обеспечению внутриполитической стабильности, сплочению общества, пропаганде и воспитанию казахстанского патриотизма.</w:t>
      </w:r>
    </w:p>
    <w:p>
      <w:pPr>
        <w:pStyle w:val="Heading2"/>
      </w:pPr>
      <w:r>
        <w:t xml:space="preserve">Пункт 2</w:t>
      </w:r>
    </w:p>
    <w:p>
      <w:r>
        <w:t xml:space="preserve">2. Государственное учреждение "Отдел внутренней политики Отрарского района" акимата Отрарского района отделов не имеет.</w:t>
      </w:r>
    </w:p>
    <w:p>
      <w:pPr>
        <w:pStyle w:val="Heading2"/>
      </w:pPr>
      <w:r>
        <w:t xml:space="preserve">Пункт 3</w:t>
      </w:r>
    </w:p>
    <w:p>
      <w:r>
        <w:t xml:space="preserve">3. Государственное учреждение "Отдел внутренней политики Отрарского района" акимата Отрарского района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w:t>
      </w:r>
    </w:p>
    <w:p>
      <w:pPr>
        <w:pStyle w:val="Heading2"/>
      </w:pPr>
      <w:r>
        <w:t xml:space="preserve">Пункт 4</w:t>
      </w:r>
    </w:p>
    <w:p>
      <w:r>
        <w:t xml:space="preserve">4. Государственное учреждение "Отдел внутренней политики Отрарского района" акимата Отрарского района является юридическим лицом по организационно-правовой форме, имеет печать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 счета в органах казначейства в соответствии с законодательством Республики Казахстан.</w:t>
      </w:r>
    </w:p>
    <w:p>
      <w:pPr>
        <w:pStyle w:val="Heading2"/>
      </w:pPr>
      <w:r>
        <w:t xml:space="preserve">Пункт 5</w:t>
      </w:r>
    </w:p>
    <w:p>
      <w:r>
        <w:t xml:space="preserve">5. Государственное учреждение "Государственное учреждение "Отдел внутренней политики Отрарского района" акимата Отрарского района вступает в гражданско-правовые отношения от своего имени.</w:t>
      </w:r>
    </w:p>
    <w:p>
      <w:pPr>
        <w:pStyle w:val="Heading2"/>
      </w:pPr>
      <w:r>
        <w:t xml:space="preserve">Пункт 6</w:t>
      </w:r>
    </w:p>
    <w:p>
      <w:r>
        <w:t xml:space="preserve">6. Государственное учреждение "Государственное учреждение "Отдел внутренней политики Отрарского района" акимата Отрарского района вправе быть участником гражданско-правовых отношений от имени государства, если оно уполномочено на это в соответствии с законодательством Республики Казахстан.</w:t>
      </w:r>
    </w:p>
    <w:p>
      <w:pPr>
        <w:pStyle w:val="Heading2"/>
      </w:pPr>
      <w:r>
        <w:t xml:space="preserve">Пункт 7</w:t>
      </w:r>
    </w:p>
    <w:p>
      <w:r>
        <w:t xml:space="preserve">7. Государственное учреждение "Отдел внутренней политики Отрарского района" акимата Отрарского района в установленном законодательством порядке принимает решения по вопросам, отнесенным к его компетенции, которые оформляются приказами руководителя государственного учреждения "Государственное учреждение "Отдел внутренней политики Отрарского района" акимата Отрарского района и иными актами, предусмотренными законодательством Республики Казахстан.</w:t>
      </w:r>
    </w:p>
    <w:p>
      <w:pPr>
        <w:pStyle w:val="Heading2"/>
      </w:pPr>
      <w:r>
        <w:t xml:space="preserve">Пункт 8</w:t>
      </w:r>
    </w:p>
    <w:p>
      <w:r>
        <w:t xml:space="preserve">8. Структура и лимит штатной численности государственного учреждения "Государственное учреждение "Отдел внутренней политики Отрарского района" акимата Отрарского района утверждаются в соответствии с действующим законодательством Республики Казахстан.</w:t>
      </w:r>
    </w:p>
    <w:p>
      <w:pPr>
        <w:pStyle w:val="Heading2"/>
      </w:pPr>
      <w:r>
        <w:t xml:space="preserve">Пункт 9</w:t>
      </w:r>
    </w:p>
    <w:p>
      <w:r>
        <w:t xml:space="preserve">9. Место нахождения юридического лица: Место нахождения юридического лица. 160700 Туркестанская область, Отрарский район, село Шаульдир, проспект Жибек-Жолы, ​​дом №25.</w:t>
      </w:r>
    </w:p>
    <w:p>
      <w:pPr>
        <w:pStyle w:val="Heading2"/>
      </w:pPr>
      <w:r>
        <w:t xml:space="preserve">Пункт 10</w:t>
      </w:r>
    </w:p>
    <w:p>
      <w:r>
        <w:t xml:space="preserve">10. Полное наименование Государственное учреждение "Отдел внутренней политики Отрарского района" акимата Отрарского района — Государственное учреждение "Отдел внутренней политики Отрарского района" акимата Отрарского района.</w:t>
      </w:r>
    </w:p>
    <w:p>
      <w:pPr>
        <w:pStyle w:val="Heading2"/>
      </w:pPr>
      <w:r>
        <w:t xml:space="preserve">Пункт 11</w:t>
      </w:r>
    </w:p>
    <w:p>
      <w:r>
        <w:t xml:space="preserve">11. Настоящее Положение является учредительным документом Департамента внутренней политики.</w:t>
      </w:r>
    </w:p>
    <w:p>
      <w:pPr>
        <w:pStyle w:val="Heading2"/>
      </w:pPr>
      <w:r>
        <w:t xml:space="preserve">Пункт 11</w:t>
      </w:r>
    </w:p>
    <w:p>
      <w:r>
        <w:t xml:space="preserve">11. Финансирование деятельности Управления внутренней политики осуществляется за счет средств местного бюджета в соответствии с законодательством Республики Казахстан.</w:t>
      </w:r>
    </w:p>
    <w:p>
      <w:pPr>
        <w:pStyle w:val="Heading2"/>
      </w:pPr>
      <w:r>
        <w:t xml:space="preserve">Пункт 12</w:t>
      </w:r>
    </w:p>
    <w:p>
      <w:r>
        <w:t xml:space="preserve">12. Департаменту внутренней политики запрещается вступать в договорные отношения с субъектами предпринимательства в связи с выполнением делегированных ему задач.</w:t>
      </w:r>
    </w:p>
    <w:p>
      <w:r>
        <w:t xml:space="preserve">В случае, если отдел внутренней политики законодательными актами предоставлено право осуществлять приносящую доходы деятельность, полученные доходы направляются в государственный бюджет, если иное не установлено законодательством Республики Казахстан.</w:t>
      </w:r>
    </w:p>
    <w:p>
      <w:pPr>
        <w:pStyle w:val="Heading2"/>
      </w:pPr>
      <w:r>
        <w:t xml:space="preserve">Глава 2 Задачи и полномочия государственного органа</w:t>
      </w:r>
    </w:p>
    <w:p>
      <w:pPr>
        <w:pStyle w:val="Heading2"/>
      </w:pPr>
      <w:r>
        <w:t xml:space="preserve">Пункт 13</w:t>
      </w:r>
    </w:p>
    <w:p>
      <w:r>
        <w:t xml:space="preserve">13. Цели:</w:t>
      </w:r>
    </w:p>
    <w:p>
      <w:pPr>
        <w:pStyle w:val="Heading2"/>
      </w:pPr>
      <w:r>
        <w:t xml:space="preserve">Подпункт 1</w:t>
      </w:r>
    </w:p>
    <w:p>
      <w:r>
        <w:t xml:space="preserve">1) участие в укреплении демократических институтов общества, разъяснение и пропаганда основных приоритетов Стратегии развития Казахстана, ежегодных Посланий Главы государства народу Казахстана;</w:t>
      </w:r>
    </w:p>
    <w:p>
      <w:pPr>
        <w:pStyle w:val="Heading2"/>
      </w:pPr>
      <w:r>
        <w:t xml:space="preserve">Подпункт 2</w:t>
      </w:r>
    </w:p>
    <w:p>
      <w:r>
        <w:t xml:space="preserve">2) обеспечение и реализация исполнения в Федоровском районе местными органами государственного управления внутренней политики государства, в соответствии с Законами Республики Казахстан, актами и поручениями Президента, Правительства Республики Казахстан, маслихата, акимата и акима по вопросам, относящимся к компетенции государственного учреждения "Отдел внутренней политики Федоровского района";</w:t>
      </w:r>
    </w:p>
    <w:p>
      <w:pPr>
        <w:pStyle w:val="Heading2"/>
      </w:pPr>
      <w:r>
        <w:t xml:space="preserve">Подпункт 3</w:t>
      </w:r>
    </w:p>
    <w:p>
      <w:r>
        <w:t xml:space="preserve">3) координация деятельности местных исполнительных органов по реализации ключевых приоритетов государственной политики в социально-экономической, культурной и общественно-политических сферах;</w:t>
      </w:r>
    </w:p>
    <w:p>
      <w:pPr>
        <w:pStyle w:val="Heading2"/>
      </w:pPr>
      <w:r>
        <w:t xml:space="preserve">Подпункт 4</w:t>
      </w:r>
    </w:p>
    <w:p>
      <w:r>
        <w:t xml:space="preserve">4) осуществление связи и взаимодействия с религиозными и другими некоммерческими общественными объединениям;</w:t>
      </w:r>
    </w:p>
    <w:p>
      <w:pPr>
        <w:pStyle w:val="Heading2"/>
      </w:pPr>
      <w:r>
        <w:t xml:space="preserve">Подпункт 5</w:t>
      </w:r>
    </w:p>
    <w:p>
      <w:r>
        <w:t xml:space="preserve">5) реализация государственной информационной политики через средства массовой информации. Взаимодействие с районными отделами по вопросам пропаганды и применения государственных символов Республики Казахстана;</w:t>
      </w:r>
    </w:p>
    <w:p>
      <w:pPr>
        <w:pStyle w:val="Heading2"/>
      </w:pPr>
      <w:r>
        <w:t xml:space="preserve">Подпункт 6</w:t>
      </w:r>
    </w:p>
    <w:p>
      <w:r>
        <w:t xml:space="preserve">6) обеспечение эффективной реализации государственной информационной политики в районе, в том числе методическая поддержка и координация деятельности средств массовой информации по выполнению государственного заказа, мониторинг деятельности средств массовой информации на предмет соблюдения законодательства.</w:t>
      </w:r>
    </w:p>
    <w:p>
      <w:pPr>
        <w:pStyle w:val="Heading2"/>
      </w:pPr>
      <w:r>
        <w:t xml:space="preserve">Пункт 14</w:t>
      </w:r>
    </w:p>
    <w:p>
      <w:r>
        <w:t xml:space="preserve">14. Полномочия:</w:t>
      </w:r>
    </w:p>
    <w:p>
      <w:pPr>
        <w:pStyle w:val="Heading2"/>
      </w:pPr>
      <w:r>
        <w:t xml:space="preserve">Подпункт 1</w:t>
      </w:r>
    </w:p>
    <w:p>
      <w:r>
        <w:t xml:space="preserve">1) права:</w:t>
      </w:r>
    </w:p>
    <w:p>
      <w:pPr>
        <w:pStyle w:val="Heading2"/>
      </w:pPr>
      <w:r>
        <w:t xml:space="preserve">Подпункт 1</w:t>
      </w:r>
    </w:p>
    <w:p>
      <w:r>
        <w:t xml:space="preserve">1) выступает организатором государственных закупок работ, товаров, услуг по программам внутренней политики;</w:t>
      </w:r>
    </w:p>
    <w:p>
      <w:pPr>
        <w:pStyle w:val="Heading2"/>
      </w:pPr>
      <w:r>
        <w:t xml:space="preserve">Подпункт 2</w:t>
      </w:r>
    </w:p>
    <w:p>
      <w:r>
        <w:t xml:space="preserve">2) создание благоприятных условий для дальнейшей реализации права на свободу вероисповедания, а также свободного развития культуры и традиций всех этносов, проживающих на территории Федоровского района;</w:t>
      </w:r>
    </w:p>
    <w:p>
      <w:pPr>
        <w:pStyle w:val="Heading2"/>
      </w:pPr>
      <w:r>
        <w:t xml:space="preserve">Подпункт 3</w:t>
      </w:r>
    </w:p>
    <w:p>
      <w:r>
        <w:t xml:space="preserve">3) формирование механизмов конструктивного диалога государства и гражданского общества, власти и оппозиции;</w:t>
      </w:r>
    </w:p>
    <w:p>
      <w:pPr>
        <w:pStyle w:val="Heading2"/>
      </w:pPr>
      <w:r>
        <w:t xml:space="preserve">Подпункт 4</w:t>
      </w:r>
    </w:p>
    <w:p>
      <w:r>
        <w:t xml:space="preserve">4) разработка эффективной модели взаимодействия с молодым поколением, направленной на повышение патриотического самосознания, гражданской ответственности, формирование активной общественной позиции, выявление и поддержку молодых талантов;</w:t>
      </w:r>
    </w:p>
    <w:p>
      <w:pPr>
        <w:pStyle w:val="Heading2"/>
      </w:pPr>
      <w:r>
        <w:t xml:space="preserve">Подпункт 5</w:t>
      </w:r>
    </w:p>
    <w:p>
      <w:r>
        <w:t xml:space="preserve">5) принимает необходимые меры по противодействию коррупции и несет персональную ответственность;</w:t>
      </w:r>
    </w:p>
    <w:p>
      <w:pPr>
        <w:pStyle w:val="Heading2"/>
      </w:pPr>
      <w:r>
        <w:t xml:space="preserve">Подпункт 6</w:t>
      </w:r>
    </w:p>
    <w:p>
      <w:r>
        <w:t xml:space="preserve">6) издает поручения по вопросам, относящихся к сфере деятельности отдела, контролирует их исполнение, а также участвует в мероприятиях, проводимых местными исполнительными органами;</w:t>
      </w:r>
    </w:p>
    <w:p>
      <w:pPr>
        <w:pStyle w:val="Heading2"/>
      </w:pPr>
      <w:r>
        <w:t xml:space="preserve">Подпункт 7</w:t>
      </w:r>
    </w:p>
    <w:p>
      <w:r>
        <w:t xml:space="preserve">7) Государственное учреждение "Отдел внутренней политики Отрарского района" акимата Отрарского района координирует деятельность окружных отделов в сфере внутренней политики в пределах своей компетенции. В этих целях отдел имеет право запрашивать у них сведения и информацию для изучения и информирования акима района.</w:t>
      </w:r>
    </w:p>
    <w:p>
      <w:pPr>
        <w:pStyle w:val="Heading2"/>
      </w:pPr>
      <w:r>
        <w:t xml:space="preserve">Подпункт 2</w:t>
      </w:r>
    </w:p>
    <w:p>
      <w:r>
        <w:t xml:space="preserve">2) задачи:</w:t>
      </w:r>
    </w:p>
    <w:p>
      <w:pPr>
        <w:pStyle w:val="Heading2"/>
      </w:pPr>
      <w:r>
        <w:t xml:space="preserve">Подпункт 1</w:t>
      </w:r>
    </w:p>
    <w:p>
      <w:r>
        <w:t xml:space="preserve">1) запрашивает и получает от государственных органов, предприятий и организаций информацию и сведения, необходимые для осуществления функций государственного учреждения, в сроки, установленные действующим законодательством;</w:t>
      </w:r>
    </w:p>
    <w:p>
      <w:pPr>
        <w:pStyle w:val="Heading2"/>
      </w:pPr>
      <w:r>
        <w:t xml:space="preserve">Подпункт 2</w:t>
      </w:r>
    </w:p>
    <w:p>
      <w:r>
        <w:t xml:space="preserve">2) в установленном законодательством Республики Казахстан порядке заключает договоры на проведение работ и мероприятий в сфере внутренней политики;</w:t>
      </w:r>
    </w:p>
    <w:p>
      <w:pPr>
        <w:pStyle w:val="Heading2"/>
      </w:pPr>
      <w:r>
        <w:t xml:space="preserve">Подпункт 3</w:t>
      </w:r>
    </w:p>
    <w:p>
      <w:r>
        <w:t xml:space="preserve">3) вносит на рассмотрение органов государственного управления предложения по решению вопросов в пределах своей компетенции;</w:t>
      </w:r>
    </w:p>
    <w:p>
      <w:pPr>
        <w:pStyle w:val="Heading2"/>
      </w:pPr>
      <w:r>
        <w:t xml:space="preserve">Подпункт 4</w:t>
      </w:r>
    </w:p>
    <w:p>
      <w:r>
        <w:t xml:space="preserve">4) осуществлять иные права, предоставленные действующим законодательством;</w:t>
      </w:r>
    </w:p>
    <w:p>
      <w:pPr>
        <w:pStyle w:val="Heading2"/>
      </w:pPr>
      <w:r>
        <w:t xml:space="preserve">Подпункт 5</w:t>
      </w:r>
    </w:p>
    <w:p>
      <w:r>
        <w:t xml:space="preserve">5) вносит рекомендации соответствующим государственным органам и должностным лицам по вопросам, относящимся к сфере деятельности государственного учреждения "Отдел внутренней политики Отрарского района", контролирует их исполнение, а также участвует в мероприятиях, проводимых местными исполнительными органами;</w:t>
      </w:r>
    </w:p>
    <w:p>
      <w:pPr>
        <w:pStyle w:val="Heading2"/>
      </w:pPr>
      <w:r>
        <w:t xml:space="preserve">Подпункт 6</w:t>
      </w:r>
    </w:p>
    <w:p>
      <w:r>
        <w:t xml:space="preserve">6) осуществляет финансирование районных программ реализации молодежной политики и государственного заказа на проведение информационной политики на районном уровне;</w:t>
      </w:r>
    </w:p>
    <w:p>
      <w:pPr>
        <w:pStyle w:val="Heading2"/>
      </w:pPr>
      <w:r>
        <w:t xml:space="preserve">Подпункт 7</w:t>
      </w:r>
    </w:p>
    <w:p>
      <w:r>
        <w:t xml:space="preserve">7) оказывает организационно-методическую, информационную и иную помощь должностным лицам государственного учреждения "Отдел внутренней политики Отрарского района" по вопросам внутренней политики, защиты прав граждан и другим вопросам, входящим в компетенцию государственного учреждения "Отдел внутренней политики Отрарского района";</w:t>
      </w:r>
    </w:p>
    <w:p>
      <w:pPr>
        <w:pStyle w:val="Heading2"/>
      </w:pPr>
      <w:r>
        <w:t xml:space="preserve">Подпункт 8</w:t>
      </w:r>
    </w:p>
    <w:p>
      <w:r>
        <w:t xml:space="preserve">8) проводит совещания по вопросам, входящим в компетенцию государственного учреждения "Отдел внутренней политики Отрарского района";</w:t>
      </w:r>
    </w:p>
    <w:p>
      <w:pPr>
        <w:pStyle w:val="Heading2"/>
      </w:pPr>
      <w:r>
        <w:t xml:space="preserve">Подпункт 9</w:t>
      </w:r>
    </w:p>
    <w:p>
      <w:r>
        <w:t xml:space="preserve">9) обеспечивает соблюдение единых требований в области информационно-коммуникационных технологий и обеспечения информационной безопасности, требований по управлению данными;</w:t>
      </w:r>
    </w:p>
    <w:p>
      <w:pPr>
        <w:pStyle w:val="Heading2"/>
      </w:pPr>
      <w:r>
        <w:t xml:space="preserve">Пункт 15</w:t>
      </w:r>
    </w:p>
    <w:p>
      <w:r>
        <w:t xml:space="preserve">15. Функции:</w:t>
      </w:r>
    </w:p>
    <w:p>
      <w:pPr>
        <w:pStyle w:val="Heading2"/>
      </w:pPr>
      <w:r>
        <w:t xml:space="preserve">Подпункт 1</w:t>
      </w:r>
    </w:p>
    <w:p>
      <w:r>
        <w:t xml:space="preserve">1) мониторинг социальной напряженности, всестороннее и объективное изучение, обобщение и анализ социально-политических процессов, происходящих в регионе, и тенденций их развития;</w:t>
      </w:r>
    </w:p>
    <w:p>
      <w:pPr>
        <w:pStyle w:val="Heading2"/>
      </w:pPr>
      <w:r>
        <w:t xml:space="preserve">Подпункт 2</w:t>
      </w:r>
    </w:p>
    <w:p>
      <w:r>
        <w:t xml:space="preserve">2) реализация молодежной политики, координация и влияние на деятельность молодежных объединений района;</w:t>
      </w:r>
    </w:p>
    <w:p>
      <w:pPr>
        <w:pStyle w:val="Heading2"/>
      </w:pPr>
      <w:r>
        <w:t xml:space="preserve">Подпункт 3</w:t>
      </w:r>
    </w:p>
    <w:p>
      <w:r>
        <w:t xml:space="preserve">3) осуществляет внутренний контроль по направлениям деятельности отдела внутренней политики в целях повышения качества и результативности его работы;</w:t>
      </w:r>
    </w:p>
    <w:p>
      <w:pPr>
        <w:pStyle w:val="Heading2"/>
      </w:pPr>
      <w:r>
        <w:t xml:space="preserve">Подпункт 4</w:t>
      </w:r>
    </w:p>
    <w:p>
      <w:r>
        <w:t xml:space="preserve">4) осуществляет контроль за использованием (имплантацией, размещением) государственных символов Республики Казахстан в государственных учреждениях и организациях Отрарского района;</w:t>
      </w:r>
    </w:p>
    <w:p>
      <w:pPr>
        <w:pStyle w:val="Heading2"/>
      </w:pPr>
      <w:r>
        <w:t xml:space="preserve">Подпункт 5</w:t>
      </w:r>
    </w:p>
    <w:p>
      <w:r>
        <w:t xml:space="preserve">5) проводит исследование и анализ религиозной ситуации в регионе;</w:t>
      </w:r>
    </w:p>
    <w:p>
      <w:pPr>
        <w:pStyle w:val="Heading2"/>
      </w:pPr>
      <w:r>
        <w:t xml:space="preserve">Подпункт 6</w:t>
      </w:r>
    </w:p>
    <w:p>
      <w:r>
        <w:t xml:space="preserve">6) реализует государственную информационную политику через региональные средства массовой информации;</w:t>
      </w:r>
    </w:p>
    <w:p>
      <w:pPr>
        <w:pStyle w:val="Heading2"/>
      </w:pPr>
      <w:r>
        <w:t xml:space="preserve">Подпункт 7</w:t>
      </w:r>
    </w:p>
    <w:p>
      <w:r>
        <w:t xml:space="preserve">7) осуществляет организационное и информационное взаимодействие с Управлением общественного развития Туркестанской области и соответствующими отделами аппарата акима района по вопросам, входящим в компетенцию Государственное учреждение "Отдел внутренней политики Отрарского района" акимата Отрарского района;</w:t>
      </w:r>
    </w:p>
    <w:p>
      <w:pPr>
        <w:pStyle w:val="Heading2"/>
      </w:pPr>
      <w:r>
        <w:t xml:space="preserve">Подпункт 8</w:t>
      </w:r>
    </w:p>
    <w:p>
      <w:r>
        <w:t xml:space="preserve">8) обеспечивает контроль и координацию деятельности Государственное учреждение "Отдел внутренней политики Отрарского района" акимата Отрарского района на территории района по вопросам, входящим в компетенцию Государственное учреждение "Отдел внутренней политики Отрарского района" акимата Отрарского района;</w:t>
      </w:r>
    </w:p>
    <w:p>
      <w:pPr>
        <w:pStyle w:val="Heading2"/>
      </w:pPr>
      <w:r>
        <w:t xml:space="preserve">Подпункт 9</w:t>
      </w:r>
    </w:p>
    <w:p>
      <w:r>
        <w:t xml:space="preserve">9) обеспечивает проведение областных и районных общественно-политических и культурно-массовых мероприятий;</w:t>
      </w:r>
    </w:p>
    <w:p>
      <w:pPr>
        <w:pStyle w:val="Heading2"/>
      </w:pPr>
      <w:r>
        <w:t xml:space="preserve">Подпункт 10</w:t>
      </w:r>
    </w:p>
    <w:p>
      <w:r>
        <w:t xml:space="preserve">10) координирует и контролирует деятельность акимов сельских округов, районных государственных учреждений, районных средств массовой информации по проведению информационно-пропагандистской работы по вопросам внутренней государственной политики;</w:t>
      </w:r>
    </w:p>
    <w:p>
      <w:pPr>
        <w:pStyle w:val="Heading2"/>
      </w:pPr>
      <w:r>
        <w:t xml:space="preserve">Подпункт 11</w:t>
      </w:r>
    </w:p>
    <w:p>
      <w:r>
        <w:t xml:space="preserve">11) участвует в подготовке материалов к заседанию акимата района по важным вопросам внутриполитической жизни района;</w:t>
      </w:r>
    </w:p>
    <w:p>
      <w:pPr>
        <w:pStyle w:val="Heading2"/>
      </w:pPr>
      <w:r>
        <w:t xml:space="preserve">Подпункт 12</w:t>
      </w:r>
    </w:p>
    <w:p>
      <w:r>
        <w:t xml:space="preserve">12) готовит проекты нормативных правовых и ненормативных актов акимата Отрарского района;</w:t>
      </w:r>
    </w:p>
    <w:p>
      <w:pPr>
        <w:pStyle w:val="Heading2"/>
      </w:pPr>
      <w:r>
        <w:t xml:space="preserve">Подпункт 13</w:t>
      </w:r>
    </w:p>
    <w:p>
      <w:r>
        <w:t xml:space="preserve">13) осуществляет в интересах местного государственного управления иные полномочия, возлагаемые на местные исполнительные органы законодательством Республики Казахстан;</w:t>
      </w:r>
    </w:p>
    <w:p>
      <w:pPr>
        <w:pStyle w:val="Heading2"/>
      </w:pPr>
      <w:r>
        <w:t xml:space="preserve">Подпункт 14</w:t>
      </w:r>
    </w:p>
    <w:p>
      <w:r>
        <w:t xml:space="preserve">14) участвует в укреплении демократических институтов в обществе, разъяснении и пропаганде основных приоритетных направлений Стратегии развития Казахстана до 2050 года;</w:t>
      </w:r>
    </w:p>
    <w:p>
      <w:pPr>
        <w:pStyle w:val="Heading2"/>
      </w:pPr>
      <w:r>
        <w:t xml:space="preserve">Подпункт 15</w:t>
      </w:r>
    </w:p>
    <w:p>
      <w:r>
        <w:t xml:space="preserve">15) координирует разработку и реализацию программы пропаганды и разъяснения законодательства Республики Казахстан, внутренней политики государства по вопросам внутренней политики, общественно-политической сферы;</w:t>
      </w:r>
    </w:p>
    <w:p>
      <w:pPr>
        <w:pStyle w:val="Heading2"/>
      </w:pPr>
      <w:r>
        <w:t xml:space="preserve">Подпункт 16</w:t>
      </w:r>
    </w:p>
    <w:p>
      <w:r>
        <w:t xml:space="preserve">16) осуществляет формирование и пропаганду антикоррупционной культуры в рамках Закона Республики Казахстан "О противодействии коррупции";</w:t>
      </w:r>
    </w:p>
    <w:p>
      <w:pPr>
        <w:pStyle w:val="Heading2"/>
      </w:pPr>
      <w:r>
        <w:t xml:space="preserve">Подпункт 17</w:t>
      </w:r>
    </w:p>
    <w:p>
      <w:r>
        <w:t xml:space="preserve">17) взаимодействует с общественными объединениями и неправительственными организациями, политическими партиями, общественно-политическими и религиозными организациями, профессиональными союзами, средствами массовой информации, представителями общественности;</w:t>
      </w:r>
    </w:p>
    <w:p>
      <w:pPr>
        <w:pStyle w:val="Heading2"/>
      </w:pPr>
      <w:r>
        <w:t xml:space="preserve">Подпункт 18</w:t>
      </w:r>
    </w:p>
    <w:p>
      <w:r>
        <w:t xml:space="preserve">18) организует работу постоянных комиссий при акимате района;</w:t>
      </w:r>
    </w:p>
    <w:p>
      <w:pPr>
        <w:pStyle w:val="Heading2"/>
      </w:pPr>
      <w:r>
        <w:t xml:space="preserve">Подпункт 19</w:t>
      </w:r>
    </w:p>
    <w:p>
      <w:r>
        <w:t xml:space="preserve">19) В соответствии с пунктом 50 части 1 статьи 804 Кодекса Республики Казахстан об административных правонарушениях составляется протокол.</w:t>
      </w:r>
    </w:p>
    <w:p>
      <w:pPr>
        <w:pStyle w:val="Heading2"/>
      </w:pPr>
      <w:r>
        <w:t xml:space="preserve">Глава 3 Статус и полномочия первого руководителя государственного органа</w:t>
      </w:r>
    </w:p>
    <w:p>
      <w:pPr>
        <w:pStyle w:val="Heading2"/>
      </w:pPr>
      <w:r>
        <w:t xml:space="preserve">Пункт 16</w:t>
      </w:r>
    </w:p>
    <w:p>
      <w:r>
        <w:t xml:space="preserve">16. Руководство государственным учреждением "Отдел внутренней политики Отрарского района" акимата Отрарского района осуществляет первый руководитель, который самостоятельно несет ответственность за выполнение возложенных на государственное учреждение "Отдел внутренней политики Отрарского района" акимата Отрарского района задач и осуществление им своих полномочий.</w:t>
      </w:r>
    </w:p>
    <w:p>
      <w:pPr>
        <w:pStyle w:val="Heading2"/>
      </w:pPr>
      <w:r>
        <w:t xml:space="preserve">Пункт 17</w:t>
      </w:r>
    </w:p>
    <w:p>
      <w:r>
        <w:t xml:space="preserve">17. Первый руководитель государственного учреждения "Отдел внутренней политики Отрарского района" акимата Отрарского района назначается на должность и освобождается от должности в соответствии с законодательством Республики Казахстан.</w:t>
      </w:r>
    </w:p>
    <w:p>
      <w:pPr>
        <w:pStyle w:val="Heading2"/>
      </w:pPr>
      <w:r>
        <w:t xml:space="preserve">Пункт 18</w:t>
      </w:r>
    </w:p>
    <w:p>
      <w:r>
        <w:t xml:space="preserve">18. Полномочия первого руководителя государственного учреждения "Отдел внутренней политики Отрарского района" акимата Отрарского района:</w:t>
      </w:r>
    </w:p>
    <w:p>
      <w:pPr>
        <w:pStyle w:val="Heading2"/>
      </w:pPr>
      <w:r>
        <w:t xml:space="preserve">Подпункт 1</w:t>
      </w:r>
    </w:p>
    <w:p>
      <w:r>
        <w:t xml:space="preserve">1) организует и руководит работой государственного учреждения "Отдел внутренней политики Отрарского района" акимата Отрарского района;</w:t>
      </w:r>
    </w:p>
    <w:p>
      <w:pPr>
        <w:pStyle w:val="Heading2"/>
      </w:pPr>
      <w:r>
        <w:t xml:space="preserve">Подпункт 2</w:t>
      </w:r>
    </w:p>
    <w:p>
      <w:r>
        <w:t xml:space="preserve">2) несет персональную ответственность за непринятие мер по противодействию коррупции;</w:t>
      </w:r>
    </w:p>
    <w:p>
      <w:pPr>
        <w:pStyle w:val="Heading2"/>
      </w:pPr>
      <w:r>
        <w:t xml:space="preserve">Подпункт 3</w:t>
      </w:r>
    </w:p>
    <w:p>
      <w:r>
        <w:t xml:space="preserve">3) назначает на должность и освобождает от должности работников государственного учреждения "Отдел внутренней политики Отрарского района" акимата Отрарского района в порядке, установленном законодательством;</w:t>
      </w:r>
    </w:p>
    <w:p>
      <w:pPr>
        <w:pStyle w:val="Heading2"/>
      </w:pPr>
      <w:r>
        <w:t xml:space="preserve">Подпункт 4</w:t>
      </w:r>
    </w:p>
    <w:p>
      <w:r>
        <w:t xml:space="preserve">4) представляет государственное учреждение "Отдел внутренней политики Отрарского района" акимата Отрарского района в государственных органах и иных организациях в соответствии с действующим законодательством;</w:t>
      </w:r>
    </w:p>
    <w:p>
      <w:pPr>
        <w:pStyle w:val="Heading2"/>
      </w:pPr>
      <w:r>
        <w:t xml:space="preserve">Подпункт 5</w:t>
      </w:r>
    </w:p>
    <w:p>
      <w:r>
        <w:t xml:space="preserve">5) налагать дисциплинарные взыскания на работников государственного учреждения "Отдел внутренней политики Отрарского района" акимата Отрарского района в порядке, установленном законодательством;</w:t>
      </w:r>
    </w:p>
    <w:p>
      <w:pPr>
        <w:pStyle w:val="Heading2"/>
      </w:pPr>
      <w:r>
        <w:t xml:space="preserve">Подпункт 6</w:t>
      </w:r>
    </w:p>
    <w:p>
      <w:r>
        <w:t xml:space="preserve">6) работники государственного учреждения "Отдел внутренней политики Отрарского района" акимата Отрарского района в пределах своей компетенции издают приказы, обязательные для исполнения;</w:t>
      </w:r>
    </w:p>
    <w:p>
      <w:pPr>
        <w:pStyle w:val="Heading2"/>
      </w:pPr>
      <w:r>
        <w:t xml:space="preserve">Подпункт 7</w:t>
      </w:r>
    </w:p>
    <w:p>
      <w:r>
        <w:t xml:space="preserve">7) утверждает структуру, план финансирования обязательств и платежей государственного учреждения "Отдел внутренней политики Отрарского района" акимата Отрарского района в пределах установленного фонда оплаты труда и предельной численности работников;</w:t>
      </w:r>
    </w:p>
    <w:p>
      <w:pPr>
        <w:pStyle w:val="Heading2"/>
      </w:pPr>
      <w:r>
        <w:t xml:space="preserve">Подпункт 8</w:t>
      </w:r>
    </w:p>
    <w:p>
      <w:r>
        <w:t xml:space="preserve">8) осуществляет контроль за эффективным использованием и сохранностью имущества, числящегося на балансе государственного учреждения "Отдел внутренней политики Отрарского района" акимата Отрарского района;</w:t>
      </w:r>
    </w:p>
    <w:p>
      <w:pPr>
        <w:pStyle w:val="Heading2"/>
      </w:pPr>
      <w:r>
        <w:t xml:space="preserve">Подпункт 9</w:t>
      </w:r>
    </w:p>
    <w:p>
      <w:r>
        <w:t xml:space="preserve">9) проводит личный прием граждан и представителей юридических лиц, рассматривает обращения граждан и юридических лиц в установленные законом сроки и принимает по ним необходимые меры;</w:t>
      </w:r>
    </w:p>
    <w:p>
      <w:pPr>
        <w:pStyle w:val="Heading2"/>
      </w:pPr>
      <w:r>
        <w:t xml:space="preserve">Подпункт 10</w:t>
      </w:r>
    </w:p>
    <w:p>
      <w:r>
        <w:t xml:space="preserve">10) принимает решения по иным вопросам, отнесенным к его компетенции.</w:t>
      </w:r>
    </w:p>
    <w:p>
      <w:r>
        <w:t xml:space="preserve">В период отсутствия первого руководителя государственного учреждения "Отдел внутренней политики Отрарского района" акимата Отрарского района его полномочия осуществляет лицо, его замещающее, в соответствии с действующим законодательством.</w:t>
      </w:r>
    </w:p>
    <w:p>
      <w:pPr>
        <w:pStyle w:val="Heading2"/>
      </w:pPr>
      <w:r>
        <w:t xml:space="preserve">Глава 4 Имущество государственного органа</w:t>
      </w:r>
    </w:p>
    <w:p>
      <w:pPr>
        <w:pStyle w:val="Heading2"/>
      </w:pPr>
      <w:r>
        <w:t xml:space="preserve">Пункт 19</w:t>
      </w:r>
    </w:p>
    <w:p>
      <w:r>
        <w:t xml:space="preserve">19. Государственное учреждение "Отдел внутренней политики Отрарского района" акимата Отрарского района может иметь обособленное имущество на праве оперативного управления в случаях, предусмотренных законом.</w:t>
      </w:r>
    </w:p>
    <w:p>
      <w:pPr>
        <w:pStyle w:val="Heading2"/>
      </w:pPr>
      <w:r>
        <w:t xml:space="preserve">Пункт 20</w:t>
      </w:r>
    </w:p>
    <w:p>
      <w:r>
        <w:t xml:space="preserve">20. Имущество Государственное учреждение "Отдел внутренней политики Отрарского района" акимата Отрарского района формируется за счет имущества, переданного ему собственником, а также имущества, приобретенного в результате его деятельности (включая денежные доходы), и иных источников, не запрещенных законодательством Республики Казахстан.</w:t>
      </w:r>
    </w:p>
    <w:p>
      <w:pPr>
        <w:pStyle w:val="Heading2"/>
      </w:pPr>
      <w:r>
        <w:t xml:space="preserve">Пункт 21</w:t>
      </w:r>
    </w:p>
    <w:p>
      <w:r>
        <w:t xml:space="preserve">21. Имущество, закрепленное за Государственное учреждение "Отдел внутренней политики Отрарского района" акимата Отрарского района, относится к коммунальной собственности.</w:t>
      </w:r>
    </w:p>
    <w:p>
      <w:pPr>
        <w:pStyle w:val="Heading2"/>
      </w:pPr>
      <w:r>
        <w:t xml:space="preserve">Пункт 22</w:t>
      </w:r>
    </w:p>
    <w:p>
      <w:r>
        <w:t xml:space="preserve">22. Если иное не установлено законом, Государственное учреждение "Отдел внутренней политики Отрарского района" акимата Отрарского района не вправе самостоятельно отчуждать или иным образом распоряжаться закрепленным за ним имуществом и имуществом, приобретенным за счет средств, выделенных ему по плану финансирования.</w:t>
      </w:r>
    </w:p>
    <w:p>
      <w:pPr>
        <w:pStyle w:val="Heading2"/>
      </w:pPr>
      <w:r>
        <w:t xml:space="preserve">Глава 5 Реорганизация и ликвидация государственного органа</w:t>
      </w:r>
    </w:p>
    <w:p>
      <w:pPr>
        <w:pStyle w:val="Heading2"/>
      </w:pPr>
      <w:r>
        <w:t xml:space="preserve">Пункт 23</w:t>
      </w:r>
    </w:p>
    <w:p>
      <w:r>
        <w:t xml:space="preserve">23. Реорганизация и ликвидация государственного учреждения "Отдел внутренней политики Отрарского района" акимата Отрарского района осуществляются в соответствии с законодательством Республики Казахстан.</w:t>
      </w:r>
    </w:p>
    <w:p>
      <w:pPr>
        <w:pStyle w:val="Heading2"/>
      </w:pPr>
      <w:r>
        <w:t xml:space="preserve">Глава 6 Перечень организаций, находящихся в ведении государственного учреждения "Отдел внутренней политики Отрарского района"</w:t>
      </w:r>
    </w:p>
    <w:p>
      <w:pPr>
        <w:pStyle w:val="Heading2"/>
      </w:pPr>
      <w:r>
        <w:t xml:space="preserve">Пункт 24</w:t>
      </w:r>
    </w:p>
    <w:p>
      <w:r>
        <w:t xml:space="preserve">24. Муниципальное государственное учреждение "Молодежный ресурсный центр" Государственное учреждение "Отдела внутренней политики Отрарского района" акимата Отрарского района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