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изменения в постановление акимата Казыгуртского района от 29 августа 2024 года № 283 "Об утверждении положений государственных учреждений"</w:t>
      </w:r>
    </w:p>
    <w:p>
      <w:r>
        <w:t xml:space="preserve">Постановление, Положение. Акимат Казыгуртского района. от 09.07.2025. № 212317. редакция от 09.07.2025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со статьей 31 Закона Республики Казахстан "О местном государственном управлении и самоуправлении в Республике Казахстан", постановлением Правительства Республики Казахстан от 1 сентября 2021 года № 590 "О некоторых вопросах организации деятельности государственных органов и их структурных подразделений" и статьей 65 Закона Республики Казахстан от 6 апреля 2016 года "О правовых актах" акимат Казыгурсткого района ПОСТАНОВЛЯЕТ:</w:t>
      </w:r>
    </w:p>
    <w:p>
      <w:pPr>
        <w:pStyle w:val="Heading2"/>
      </w:pPr>
      <w:r>
        <w:t xml:space="preserve">Пункт 1</w:t>
      </w:r>
    </w:p>
    <w:p>
      <w:r>
        <w:t xml:space="preserve">1. О внесении изменения в постановление акимата Казыгуртского района от 29 августа 2024 года № 283 "Об утверждении положении государственных учреждений" следующее изменение:</w:t>
      </w:r>
    </w:p>
    <w:p>
      <w:r>
        <w:t xml:space="preserve">положение государственного учреждения "Отдел культуры, развития языков, физической культуры и спорта Казыгуртского района" акимата Казыгуртского района, утвержденное подпунктом 8 пункта 1 указанного постановления, изложить в новой редакции согласно приложению к настоящему постановлению.</w:t>
      </w:r>
    </w:p>
    <w:p>
      <w:pPr>
        <w:pStyle w:val="Heading2"/>
      </w:pPr>
      <w:r>
        <w:t xml:space="preserve">Пункт 2</w:t>
      </w:r>
    </w:p>
    <w:p>
      <w:r>
        <w:t xml:space="preserve">2. Государственное учреждение "Отдел культуры, развития языков, физической культуры и спорта Казыгуртского района" в порядке, установленном законодательством Республики Казахстан:</w:t>
      </w:r>
    </w:p>
    <w:p>
      <w:pPr>
        <w:pStyle w:val="Heading2"/>
      </w:pPr>
      <w:r>
        <w:t xml:space="preserve">Подпункт 1</w:t>
      </w:r>
    </w:p>
    <w:p>
      <w:r>
        <w:t xml:space="preserve">1) государственную регистрацию вышеуказанного Положения в органах юстиции в установленном законодательством порядке;</w:t>
      </w:r>
    </w:p>
    <w:p>
      <w:pPr>
        <w:pStyle w:val="Heading2"/>
      </w:pPr>
      <w:r>
        <w:t xml:space="preserve">Подпункт 2</w:t>
      </w:r>
    </w:p>
    <w:p>
      <w:r>
        <w:t xml:space="preserve">2) в течение пяти рабочих дней со дня подписания настоящего постановления направление его копии в электронном виде на казахском и русском языках в филиал республиканского государственного предприятия на праве хозяйственного ведения "Институт законодательства и правовой информации Республики Казахстан" Министерства юстиции Республики Казахстан по Туркестанской области для официального опубликования и включения в Эталонный контрольный банк нормативных правовых актов Республики Казахстан;</w:t>
      </w:r>
    </w:p>
    <w:p>
      <w:pPr>
        <w:pStyle w:val="Heading2"/>
      </w:pPr>
      <w:r>
        <w:t xml:space="preserve">Подпункт 3</w:t>
      </w:r>
    </w:p>
    <w:p>
      <w:r>
        <w:t xml:space="preserve">3) размещение настоящего постановления на интернет-ресурсе акимата Казыгуртского района после его официального опубликования.</w:t>
      </w:r>
    </w:p>
    <w:p>
      <w:pPr>
        <w:pStyle w:val="Heading2"/>
      </w:pPr>
      <w:r>
        <w:t xml:space="preserve">Пункт 3</w:t>
      </w:r>
    </w:p>
    <w:p>
      <w:r>
        <w:t xml:space="preserve">3. Контроль за исполнением настоящего постановления возложить на заместителя акима района Н.Медеуову.</w:t>
      </w:r>
    </w:p>
    <w:p>
      <w:pPr>
        <w:pStyle w:val="Heading2"/>
      </w:pPr>
      <w:r>
        <w:t xml:space="preserve">Пункт 4</w:t>
      </w:r>
    </w:p>
    <w:p>
      <w:r>
        <w:t xml:space="preserve">4. Настоящее постановление вводится в действие со дня его первого официального опубликования.</w:t>
      </w:r>
    </w:p>
    <w:p>
      <w:r>
        <w:t xml:space="preserve">| Временно исполняющий обязанности акима района | М.Ш.Аширбаев |</w:t>
      </w:r>
    </w:p>
    <w:p>
      <w:r>
        <w:t xml:space="preserve">|---|---|</w:t>
      </w:r>
    </w:p>
    <w:p>
      <w:r>
        <w:t xml:space="preserve">|  | Приложение к постановлению акимата Казыгуртского района от 9 июля 2025 года № 153 |</w:t>
      </w:r>
    </w:p>
    <w:p>
      <w:r>
        <w:t xml:space="preserve">|---|---|</w:t>
      </w:r>
    </w:p>
    <w:p>
      <w:r>
        <w:t xml:space="preserve">|  | Приложение 8 к постановлению акимата Казыгуртского района от 29 августа 2024 года № 283 |</w:t>
      </w:r>
    </w:p>
    <w:p>
      <w:r>
        <w:t xml:space="preserve">|---|---|</w:t>
      </w:r>
    </w:p>
    <w:p>
      <w:pPr>
        <w:pStyle w:val="Heading2"/>
      </w:pPr>
      <w:r>
        <w:t xml:space="preserve">Глава ПОЛОЖЕНИЕ о государственном учреждении "Казыгуртский районный отдел культуры, развития языков, физической культуры и спорта"</w:t>
      </w:r>
    </w:p>
    <w:p>
      <w:pPr>
        <w:pStyle w:val="Heading2"/>
      </w:pPr>
      <w:r>
        <w:t xml:space="preserve">Глава 1. Общие положения</w:t>
      </w:r>
    </w:p>
    <w:p>
      <w:pPr>
        <w:pStyle w:val="Heading2"/>
      </w:pPr>
      <w:r>
        <w:t xml:space="preserve">Пункт 1</w:t>
      </w:r>
    </w:p>
    <w:p>
      <w:r>
        <w:t xml:space="preserve">1. Государственное учреждение "Казыгуртский районный отдел культуры, развития языков, физической культуры и спорта" (далее - Казыгуртский районный отдел культуры, развития языков, физической культуры и спорта) является государственным органом Республики Казахстан, осуществляющим руководство в сфере культуры, развития языков, физической культуры и спорта.</w:t>
      </w:r>
    </w:p>
    <w:p>
      <w:pPr>
        <w:pStyle w:val="Heading2"/>
      </w:pPr>
      <w:r>
        <w:t xml:space="preserve">Пункт 2</w:t>
      </w:r>
    </w:p>
    <w:p>
      <w:r>
        <w:t xml:space="preserve">2. Казыгуртский районный отдел культуры, развития языков, физической культуры и спорта не имеет ведомств.</w:t>
      </w:r>
    </w:p>
    <w:p>
      <w:pPr>
        <w:pStyle w:val="Heading2"/>
      </w:pPr>
      <w:r>
        <w:t xml:space="preserve">Пункт 3</w:t>
      </w:r>
    </w:p>
    <w:p>
      <w:r>
        <w:t xml:space="preserve">3. Казыгуртский районный отдел культуры, развития языков, физической культуры и спорта осуществляет свою деятельность в соответствии с Конституцией и законами Республики Казахстан, актами Президента и Правительства Республики Казахстан, иными нормативными правовыми актами, а также настоящим Положением .</w:t>
      </w:r>
    </w:p>
    <w:p>
      <w:pPr>
        <w:pStyle w:val="Heading2"/>
      </w:pPr>
      <w:r>
        <w:t xml:space="preserve">Пункт 4</w:t>
      </w:r>
    </w:p>
    <w:p>
      <w:r>
        <w:t xml:space="preserve">4. Казыгуртский районный отдел культуры, развития языков, физической культуры и спорта является юридическим лицом в организационно-правовой форме государственного учреждения, имеет печати с изображением Государственного Герба Республики Казахстан и штампы со своим наименованием на казахском и русском языках, бланки установленного образца, счета в органах казначейства в соответствии с законодательством Республики Казахстан.</w:t>
      </w:r>
    </w:p>
    <w:p>
      <w:pPr>
        <w:pStyle w:val="Heading2"/>
      </w:pPr>
      <w:r>
        <w:t xml:space="preserve">Пункт 5</w:t>
      </w:r>
    </w:p>
    <w:p>
      <w:r>
        <w:t xml:space="preserve">5. Казыгуртский районный отдел культуры, развития языков, физической культуры и спорта вступает в гражданско-правовые отношения от собственного имени.</w:t>
      </w:r>
    </w:p>
    <w:p>
      <w:pPr>
        <w:pStyle w:val="Heading2"/>
      </w:pPr>
      <w:r>
        <w:t xml:space="preserve">Пункт 6</w:t>
      </w:r>
    </w:p>
    <w:p>
      <w:r>
        <w:t xml:space="preserve">6. Казыгуртский районный отдел культуры, развития языков, физической культуры и спорта имеет право выступать стороной гражданско-правовых отношений от имени государства, если оно уполномочено на это в соответствии с законодательством Республики Казахстан.</w:t>
      </w:r>
    </w:p>
    <w:p>
      <w:pPr>
        <w:pStyle w:val="Heading2"/>
      </w:pPr>
      <w:r>
        <w:t xml:space="preserve">Пункт 7</w:t>
      </w:r>
    </w:p>
    <w:p>
      <w:r>
        <w:t xml:space="preserve">7. Казыгуртский районный отдел культуры, развития языков, физической культуры и спорта по вопросам своей компетенции в установленном законодательством порядке принимает решения, оформляемые приказами руководителя Казыгуртский районный отдел культуры, развития языков, физической культуры и спорта и другими актами, предусмотренными законодательством Республики Казахстан.</w:t>
      </w:r>
    </w:p>
    <w:p>
      <w:pPr>
        <w:pStyle w:val="Heading2"/>
      </w:pPr>
      <w:r>
        <w:t xml:space="preserve">Пункт 8</w:t>
      </w:r>
    </w:p>
    <w:p>
      <w:r>
        <w:t xml:space="preserve">8. Структура и лимит штатной численности Казыгуртский районный отдел культуры, развития языков, физической культуры и спорта утверждаются в соответствии с законодательством Республики Казахстан.</w:t>
      </w:r>
    </w:p>
    <w:p>
      <w:pPr>
        <w:pStyle w:val="Heading2"/>
      </w:pPr>
      <w:r>
        <w:t xml:space="preserve">Пункт 9</w:t>
      </w:r>
    </w:p>
    <w:p>
      <w:r>
        <w:t xml:space="preserve">9. Местонахождение юридического лица: Республика Казахстан, Туркестанская область, Казыгуртский район, сельский округ Казыгурт, село Казыгурт, улица Д.Кунаева дом №92, индекс 160300.</w:t>
      </w:r>
    </w:p>
    <w:p>
      <w:pPr>
        <w:pStyle w:val="Heading2"/>
      </w:pPr>
      <w:r>
        <w:t xml:space="preserve">Пункт 10</w:t>
      </w:r>
    </w:p>
    <w:p>
      <w:r>
        <w:t xml:space="preserve">10. Настоящее положение является учредительным документом Казыгуртский районный отдел культуры, развития языков, физической культуры и спорта.</w:t>
      </w:r>
    </w:p>
    <w:p>
      <w:pPr>
        <w:pStyle w:val="Heading2"/>
      </w:pPr>
      <w:r>
        <w:t xml:space="preserve">Пункт 11</w:t>
      </w:r>
    </w:p>
    <w:p>
      <w:r>
        <w:t xml:space="preserve">11. Финансирование деятельности Казыгуртский районный отдел культуры, развития языков, физической культуры и спорта осуществляется из республиканского и местных бюджетов, бюджета (сметы расходов) Национального Банка Республики Казахстан в соответствии с законодательством Республики Казахстан.</w:t>
      </w:r>
    </w:p>
    <w:p>
      <w:pPr>
        <w:pStyle w:val="Heading2"/>
      </w:pPr>
      <w:r>
        <w:t xml:space="preserve">Пункт 12</w:t>
      </w:r>
    </w:p>
    <w:p>
      <w:r>
        <w:t xml:space="preserve">12. Казыгуртский районный отдел культуры, развития языков, физической культуры и спорта запрещается вступать в договорные отношения с субъектами предпринимательства на предмет выполнения обязанностей, являющихся полномочиями Казыгуртский районный отдел культуры, развития языков, физической культуры и спорта.</w:t>
      </w:r>
    </w:p>
    <w:p>
      <w:r>
        <w:t xml:space="preserve">Если, Казыгуртский районный отдел культуры, развития языков, физической культуры и спорта законодательными актами предоставлено право осуществлять приносящую доходы деятельность, то полученные доходы направляются в государственный бюджет, если иное не установлено законодательством Республики Казахстан.</w:t>
      </w:r>
    </w:p>
    <w:p>
      <w:pPr>
        <w:pStyle w:val="Heading2"/>
      </w:pPr>
      <w:r>
        <w:t xml:space="preserve">Глава 2. Задачи и полномочия государственного органа</w:t>
      </w:r>
    </w:p>
    <w:p>
      <w:pPr>
        <w:pStyle w:val="Heading2"/>
      </w:pPr>
      <w:r>
        <w:t xml:space="preserve">Пункт 13</w:t>
      </w:r>
    </w:p>
    <w:p>
      <w:r>
        <w:t xml:space="preserve">13. Задачи:</w:t>
      </w:r>
    </w:p>
    <w:p>
      <w:pPr>
        <w:pStyle w:val="Heading2"/>
      </w:pPr>
      <w:r>
        <w:t xml:space="preserve">Подпункт 1</w:t>
      </w:r>
    </w:p>
    <w:p>
      <w:r>
        <w:t xml:space="preserve">1) реализация государственной политики в сфере культуры, развития языков, физической культуры и спорта;</w:t>
      </w:r>
    </w:p>
    <w:p>
      <w:pPr>
        <w:pStyle w:val="Heading2"/>
      </w:pPr>
      <w:r>
        <w:t xml:space="preserve">Подпункт 2</w:t>
      </w:r>
    </w:p>
    <w:p>
      <w:r>
        <w:t xml:space="preserve">2) обеспечение конституционного права граждан района в культурном обслуживании, создании, использовании и распространении культурных ценностей;</w:t>
      </w:r>
    </w:p>
    <w:p>
      <w:pPr>
        <w:pStyle w:val="Heading2"/>
      </w:pPr>
      <w:r>
        <w:t xml:space="preserve">Подпункт 3</w:t>
      </w:r>
    </w:p>
    <w:p>
      <w:r>
        <w:t xml:space="preserve">3) обеспечение возрождения, сохранения, развития и распространения казахских и других национальных культур;</w:t>
      </w:r>
    </w:p>
    <w:p>
      <w:pPr>
        <w:pStyle w:val="Heading2"/>
      </w:pPr>
      <w:r>
        <w:t xml:space="preserve">Подпункт 4</w:t>
      </w:r>
    </w:p>
    <w:p>
      <w:r>
        <w:t xml:space="preserve">4) сохранение историко-культурного наследия и создание условий для их накопления.</w:t>
      </w:r>
    </w:p>
    <w:p>
      <w:pPr>
        <w:pStyle w:val="Heading2"/>
      </w:pPr>
      <w:r>
        <w:t xml:space="preserve">Подпункт 5</w:t>
      </w:r>
    </w:p>
    <w:p>
      <w:r>
        <w:t xml:space="preserve">5) обеспечение безопасности жизни и здоровья лиц, занимающихся физической культурой и спортом, а также участников и зрителей физкультурно-оздоровительных и спортивных мероприятий и соблюдение общественного порядка в местах проведения спортивно-массовых мероприятий;</w:t>
      </w:r>
    </w:p>
    <w:p>
      <w:pPr>
        <w:pStyle w:val="Heading2"/>
      </w:pPr>
      <w:r>
        <w:t xml:space="preserve">Подпункт 6</w:t>
      </w:r>
    </w:p>
    <w:p>
      <w:r>
        <w:t xml:space="preserve">6) развитие национальных, технических и прикладных видов спорта;</w:t>
      </w:r>
    </w:p>
    <w:p>
      <w:pPr>
        <w:pStyle w:val="Heading2"/>
      </w:pPr>
      <w:r>
        <w:t xml:space="preserve">Подпункт 7</w:t>
      </w:r>
    </w:p>
    <w:p>
      <w:r>
        <w:t xml:space="preserve">7) поддержка и стимулирование физической культуры и спорта;</w:t>
      </w:r>
    </w:p>
    <w:p>
      <w:pPr>
        <w:pStyle w:val="Heading2"/>
      </w:pPr>
      <w:r>
        <w:t xml:space="preserve">Подпункт 8</w:t>
      </w:r>
    </w:p>
    <w:p>
      <w:r>
        <w:t xml:space="preserve">8) развитие научной базы для исследований в области физической культуры и спорта;</w:t>
      </w:r>
    </w:p>
    <w:p>
      <w:pPr>
        <w:pStyle w:val="Heading2"/>
      </w:pPr>
      <w:r>
        <w:t xml:space="preserve">Подпункт 9</w:t>
      </w:r>
    </w:p>
    <w:p>
      <w:r>
        <w:t xml:space="preserve">9) содействие развитию всех видов спорта с учетом социальной и образовательной функций, а также специфики их структуры, основанной на принципе добровольной деятельности.</w:t>
      </w:r>
    </w:p>
    <w:p>
      <w:pPr>
        <w:pStyle w:val="Heading2"/>
      </w:pPr>
      <w:r>
        <w:t xml:space="preserve">Пункт 14</w:t>
      </w:r>
    </w:p>
    <w:p>
      <w:r>
        <w:t xml:space="preserve">14. Полномочия:</w:t>
      </w:r>
    </w:p>
    <w:p>
      <w:pPr>
        <w:pStyle w:val="Heading2"/>
      </w:pPr>
      <w:r>
        <w:t xml:space="preserve">Подпункт 1</w:t>
      </w:r>
    </w:p>
    <w:p>
      <w:r>
        <w:t xml:space="preserve">1) права:</w:t>
      </w:r>
    </w:p>
    <w:p>
      <w:r>
        <w:t xml:space="preserve">- представлять интересы в государственных органах и организациях;</w:t>
      </w:r>
    </w:p>
    <w:p>
      <w:r>
        <w:t xml:space="preserve">- в пределах своей компетенции запрашивать и получать необходимую информацию, документы и иные материалы от государственных органов и других организаций;</w:t>
      </w:r>
    </w:p>
    <w:p>
      <w:r>
        <w:t xml:space="preserve">- координация деятельности учреждения, находящегося в ведения Учреждения;</w:t>
      </w:r>
    </w:p>
    <w:p>
      <w:r>
        <w:t xml:space="preserve">- иные права, предусмотренные законодательством Республики Казахстан;</w:t>
      </w:r>
    </w:p>
    <w:p>
      <w:pPr>
        <w:pStyle w:val="Heading2"/>
      </w:pPr>
      <w:r>
        <w:t xml:space="preserve">Подпункт 2</w:t>
      </w:r>
    </w:p>
    <w:p>
      <w:r>
        <w:t xml:space="preserve">2) обязанности:</w:t>
      </w:r>
    </w:p>
    <w:p>
      <w:r>
        <w:t xml:space="preserve">- соблюдать нормы действующего законодательства Республики Казахстан;</w:t>
      </w:r>
    </w:p>
    <w:p>
      <w:r>
        <w:t xml:space="preserve">- качественно и своевременно исполнять акты и поручения Президента, Правительства Республики Казахстан и иных центральных исполнительных органов, а также акима и акимата области;</w:t>
      </w:r>
    </w:p>
    <w:p>
      <w:r>
        <w:t xml:space="preserve">- обеспечивать качественное и своевременное оказание государственных услуг;</w:t>
      </w:r>
    </w:p>
    <w:p>
      <w:r>
        <w:t xml:space="preserve">- осуществлять в отношении учреждений, находящихся в ведении Учреждения, функции органа государственного управления;</w:t>
      </w:r>
    </w:p>
    <w:p>
      <w:r>
        <w:t xml:space="preserve">- иные обязанности, предусмотренные законодательством Республики Казахстан. 15. Функции:</w:t>
      </w:r>
    </w:p>
    <w:p>
      <w:pPr>
        <w:pStyle w:val="Heading2"/>
      </w:pPr>
      <w:r>
        <w:t xml:space="preserve">Подпункт 1</w:t>
      </w:r>
    </w:p>
    <w:p>
      <w:r>
        <w:t xml:space="preserve">1) осуществляет поддержку и координацию в сфере театрального, музыкального и киноискусства, библиотечного и музейного дела, культурно-досуговой работы;</w:t>
      </w:r>
    </w:p>
    <w:p>
      <w:pPr>
        <w:pStyle w:val="Heading2"/>
      </w:pPr>
      <w:r>
        <w:t xml:space="preserve">Подпункт 2</w:t>
      </w:r>
    </w:p>
    <w:p>
      <w:r>
        <w:t xml:space="preserve">2) организует работу по учету, охране и использованию культурных ценностей;</w:t>
      </w:r>
    </w:p>
    <w:p>
      <w:pPr>
        <w:pStyle w:val="Heading2"/>
      </w:pPr>
      <w:r>
        <w:t xml:space="preserve">Подпункт 3</w:t>
      </w:r>
    </w:p>
    <w:p>
      <w:r>
        <w:t xml:space="preserve">3) осуществляет проведение зрелищных культурно-массовых мероприятий района, а также смотров, фестивалей и конкурсов среди любительских творческих объединений;</w:t>
      </w:r>
    </w:p>
    <w:p>
      <w:pPr>
        <w:pStyle w:val="Heading2"/>
      </w:pPr>
      <w:r>
        <w:t xml:space="preserve">Подпункт 4</w:t>
      </w:r>
    </w:p>
    <w:p>
      <w:r>
        <w:t xml:space="preserve">4) проводит аттестацию государственных организаций районный культуры и спорта;</w:t>
      </w:r>
    </w:p>
    <w:p>
      <w:pPr>
        <w:pStyle w:val="Heading2"/>
      </w:pPr>
      <w:r>
        <w:t xml:space="preserve">Подпункт 5</w:t>
      </w:r>
    </w:p>
    <w:p>
      <w:r>
        <w:t xml:space="preserve">5) в пределах своей компетенции осуществляет управление коммунальной собственностью в области культуры;</w:t>
      </w:r>
    </w:p>
    <w:p>
      <w:pPr>
        <w:pStyle w:val="Heading2"/>
      </w:pPr>
      <w:r>
        <w:t xml:space="preserve">Подпункт 6</w:t>
      </w:r>
    </w:p>
    <w:p>
      <w:r>
        <w:t xml:space="preserve">6) выступает заказчиком по строительству, реконструкции и ремонту объектов культурного назначения района;</w:t>
      </w:r>
    </w:p>
    <w:p>
      <w:pPr>
        <w:pStyle w:val="Heading2"/>
      </w:pPr>
      <w:r>
        <w:t xml:space="preserve">Подпункт 7</w:t>
      </w:r>
    </w:p>
    <w:p>
      <w:r>
        <w:t xml:space="preserve">7) поддерживает и оказывает содействие в материально-техническом обеспечении государственных организаций культуры;</w:t>
      </w:r>
    </w:p>
    <w:p>
      <w:pPr>
        <w:pStyle w:val="Heading2"/>
      </w:pPr>
      <w:r>
        <w:t xml:space="preserve">Подпункт 8</w:t>
      </w:r>
    </w:p>
    <w:p>
      <w:r>
        <w:t xml:space="preserve">8) вносит предложения о присвоении одной из государственных библиотек района статус "Центральная";</w:t>
      </w:r>
    </w:p>
    <w:p>
      <w:pPr>
        <w:pStyle w:val="Heading2"/>
      </w:pPr>
      <w:r>
        <w:t xml:space="preserve">Подпункт 9</w:t>
      </w:r>
    </w:p>
    <w:p>
      <w:r>
        <w:t xml:space="preserve">9) проводит мероприятия районного уровня, направленные на развитие государственного и других языков;</w:t>
      </w:r>
    </w:p>
    <w:p>
      <w:pPr>
        <w:pStyle w:val="Heading2"/>
      </w:pPr>
      <w:r>
        <w:t xml:space="preserve">Подпункт 10</w:t>
      </w:r>
    </w:p>
    <w:p>
      <w:r>
        <w:t xml:space="preserve">10) готовит предложения в исполнительные органы областей о наименовании и переименовании сел, поселков, сельских округов, а также изменении их транскрипции;</w:t>
      </w:r>
    </w:p>
    <w:p>
      <w:pPr>
        <w:pStyle w:val="Heading2"/>
      </w:pPr>
      <w:r>
        <w:t xml:space="preserve">Подпункт 11</w:t>
      </w:r>
    </w:p>
    <w:p>
      <w:r>
        <w:t xml:space="preserve">11) осуществляют в пределах своей компетенции контроль за соблюдением законодательства Республики Казахстан о языках;</w:t>
      </w:r>
    </w:p>
    <w:p>
      <w:pPr>
        <w:pStyle w:val="Heading2"/>
      </w:pPr>
      <w:r>
        <w:t xml:space="preserve">Подпункт 12</w:t>
      </w:r>
    </w:p>
    <w:p>
      <w:r>
        <w:t xml:space="preserve">12) создает инфраструктуру для занятий спортом физических лиц по месту жительства и в местах их массового отдыха;</w:t>
      </w:r>
    </w:p>
    <w:p>
      <w:pPr>
        <w:pStyle w:val="Heading2"/>
      </w:pPr>
      <w:r>
        <w:t xml:space="preserve">Подпункт 13</w:t>
      </w:r>
    </w:p>
    <w:p>
      <w:r>
        <w:t xml:space="preserve">13) проводит районные спортивные соревнования по видам спорта совместно с местными аккредитованными спортивными федерациями;</w:t>
      </w:r>
    </w:p>
    <w:p>
      <w:pPr>
        <w:pStyle w:val="Heading2"/>
      </w:pPr>
      <w:r>
        <w:t xml:space="preserve">Подпункт 14</w:t>
      </w:r>
    </w:p>
    <w:p>
      <w:r>
        <w:t xml:space="preserve">14) обеспечивает подготовку районных сборных команд по видам спорта и их выступления на областных спортивных соревнованиях;</w:t>
      </w:r>
    </w:p>
    <w:p>
      <w:pPr>
        <w:pStyle w:val="Heading2"/>
      </w:pPr>
      <w:r>
        <w:t xml:space="preserve">Подпункт 15</w:t>
      </w:r>
    </w:p>
    <w:p>
      <w:r>
        <w:t xml:space="preserve">15) обеспечивает развитие массового спорта и национальных видов спорта на территории района;</w:t>
      </w:r>
    </w:p>
    <w:p>
      <w:pPr>
        <w:pStyle w:val="Heading2"/>
      </w:pPr>
      <w:r>
        <w:t xml:space="preserve">Подпункт 16</w:t>
      </w:r>
    </w:p>
    <w:p>
      <w:r>
        <w:t xml:space="preserve">16) координирует деятельность районных физкультурно-спортивных организаций на территории района;</w:t>
      </w:r>
    </w:p>
    <w:p>
      <w:pPr>
        <w:pStyle w:val="Heading2"/>
      </w:pPr>
      <w:r>
        <w:t xml:space="preserve">Подпункт 17</w:t>
      </w:r>
    </w:p>
    <w:p>
      <w:r>
        <w:t xml:space="preserve">17) присваивает спортсменам спортивные разряды: спортсмен 2 разряда, спортсмен 3 разряда, спортсмен 1 юношеского разряда, спортсмен 2 юношеского разряда, спортсмен 3 юношеского разряда;</w:t>
      </w:r>
    </w:p>
    <w:p>
      <w:pPr>
        <w:pStyle w:val="Heading2"/>
      </w:pPr>
      <w:r>
        <w:t xml:space="preserve">Подпункт 18</w:t>
      </w:r>
    </w:p>
    <w:p>
      <w:r>
        <w:t xml:space="preserve">18) присваивает квалификационные категории: тренер высшего уровня квалификации второй категории, тренер среднего уровня квалификации второй категории, методист высшего уровня квалификации второй категории, методист среднего уровня квалификации второй категории, инструктор-спортсмен высшего уровня квалификации второй категории, спортивный судья;</w:t>
      </w:r>
    </w:p>
    <w:p>
      <w:pPr>
        <w:pStyle w:val="Heading2"/>
      </w:pPr>
      <w:r>
        <w:t xml:space="preserve">Подпункт 19</w:t>
      </w:r>
    </w:p>
    <w:p>
      <w:r>
        <w:t xml:space="preserve">19) реализует единый региональный календарь спортивно-массовых мероприятий; 20) координирует организацию и проведение спортивных мероприятий на территории района;</w:t>
      </w:r>
    </w:p>
    <w:p>
      <w:pPr>
        <w:pStyle w:val="Heading2"/>
      </w:pPr>
      <w:r>
        <w:t xml:space="preserve">Подпункт 21</w:t>
      </w:r>
    </w:p>
    <w:p>
      <w:r>
        <w:t xml:space="preserve">21) осуществляет сбор, анализ и предоставляет местному исполнительному органу области информацию по развитию физической культуры и спорта на территории района по форме и в сроки, установленные законодательством Республики Казахстан;</w:t>
      </w:r>
    </w:p>
    <w:p>
      <w:pPr>
        <w:pStyle w:val="Heading2"/>
      </w:pPr>
      <w:r>
        <w:t xml:space="preserve">Подпункт 22</w:t>
      </w:r>
    </w:p>
    <w:p>
      <w:r>
        <w:t xml:space="preserve">22) формирует и утверждает районные списки сборных команд по видам спорта по предложениям региональных и местных аккредитованных спортивных федераций;</w:t>
      </w:r>
    </w:p>
    <w:p>
      <w:pPr>
        <w:pStyle w:val="Heading2"/>
      </w:pPr>
      <w:r>
        <w:t xml:space="preserve">Подпункт 23</w:t>
      </w:r>
    </w:p>
    <w:p>
      <w:r>
        <w:t xml:space="preserve">23) организует медицинское обеспечение официальных физкультурных и спортивных мероприятий;</w:t>
      </w:r>
    </w:p>
    <w:p>
      <w:pPr>
        <w:pStyle w:val="Heading2"/>
      </w:pPr>
      <w:r>
        <w:t xml:space="preserve">Подпункт 24</w:t>
      </w:r>
    </w:p>
    <w:p>
      <w:r>
        <w:t xml:space="preserve">24) обеспечивает общественный порядок и общественную безопасность при проведении физкультурных и спортивных мероприятий;</w:t>
      </w:r>
    </w:p>
    <w:p>
      <w:pPr>
        <w:pStyle w:val="Heading2"/>
      </w:pPr>
      <w:r>
        <w:t xml:space="preserve">Подпункт 25</w:t>
      </w:r>
    </w:p>
    <w:p>
      <w:r>
        <w:t xml:space="preserve">25) обеспечивает деятельность районных неспециализированных детско-юношеских школ;</w:t>
      </w:r>
    </w:p>
    <w:p>
      <w:pPr>
        <w:pStyle w:val="Heading2"/>
      </w:pPr>
      <w:r>
        <w:t xml:space="preserve">Подпункт 26</w:t>
      </w:r>
    </w:p>
    <w:p>
      <w:r>
        <w:t xml:space="preserve">26) обеспечивают соблюдение единых требований в области информационно – коммуникационных технологий и обеспечения информационной безопасности, требований по управлению данными;</w:t>
      </w:r>
    </w:p>
    <w:p>
      <w:pPr>
        <w:pStyle w:val="Heading2"/>
      </w:pPr>
      <w:r>
        <w:t xml:space="preserve">Подпункт 27</w:t>
      </w:r>
    </w:p>
    <w:p>
      <w:r>
        <w:t xml:space="preserve">27) делопроизводство и составление протоколов о об административных правонарушениях по административным правонарушениям, установленным пунктом 2-1 статьи 729 кодекса Республики Казахстан "Об административных правонарушениях";</w:t>
      </w:r>
    </w:p>
    <w:p>
      <w:pPr>
        <w:pStyle w:val="Heading2"/>
      </w:pPr>
      <w:r>
        <w:t xml:space="preserve">Подпункт 28</w:t>
      </w:r>
    </w:p>
    <w:p>
      <w:r>
        <w:t xml:space="preserve">28) согласование или предупреждение предложений о размещении вывесок в порядке, установленном законодательством Республики Казахстан;</w:t>
      </w:r>
    </w:p>
    <w:p>
      <w:pPr>
        <w:pStyle w:val="Heading2"/>
      </w:pPr>
      <w:r>
        <w:t xml:space="preserve">Подпункт 29</w:t>
      </w:r>
    </w:p>
    <w:p>
      <w:r>
        <w:t xml:space="preserve">29) осуществляет в интересах местного государственного управления иные полномочия, возлагаемые на местные исполнительные органы законодательством Республики Казахстан.</w:t>
      </w:r>
    </w:p>
    <w:p>
      <w:pPr>
        <w:pStyle w:val="Heading2"/>
      </w:pPr>
      <w:r>
        <w:t xml:space="preserve">Глава 3. Статус, полномочия первого руководителя государственного органа.</w:t>
      </w:r>
    </w:p>
    <w:p>
      <w:pPr>
        <w:pStyle w:val="Heading2"/>
      </w:pPr>
      <w:r>
        <w:t xml:space="preserve">Пункт 16</w:t>
      </w:r>
    </w:p>
    <w:p>
      <w:r>
        <w:t xml:space="preserve">16. Руководство Казыгуртский районный отдел культуры, развития языков, физической культуры и спорта осуществляется первым руководителем, который несет персональную ответственность за выполнение возложенных на Казыгуртский районный отдел культуры, развития языков, физической культуры и спорта задач и осуществление им своих функций.</w:t>
      </w:r>
    </w:p>
    <w:p>
      <w:pPr>
        <w:pStyle w:val="Heading2"/>
      </w:pPr>
      <w:r>
        <w:t xml:space="preserve">Пункт 17</w:t>
      </w:r>
    </w:p>
    <w:p>
      <w:r>
        <w:t xml:space="preserve">17. Первый руководитель Казыгуртский районный отдел культуры, развития языков, физической культуры и спорта назначается на должность и освобождается от должности в соответствии с законодательством Республики Казахстан.</w:t>
      </w:r>
    </w:p>
    <w:p>
      <w:pPr>
        <w:pStyle w:val="Heading2"/>
      </w:pPr>
      <w:r>
        <w:t xml:space="preserve">Пункт 18</w:t>
      </w:r>
    </w:p>
    <w:p>
      <w:r>
        <w:t xml:space="preserve">18. Первый руководитель Казыгуртский районный отдел культуры, развития языков, физической культуры и спорта не имеет заместителей, которые назначаются на должности и освобождаются от должностей в соответствии с законодательством Республики Казахстан.</w:t>
      </w:r>
    </w:p>
    <w:p>
      <w:pPr>
        <w:pStyle w:val="Heading2"/>
      </w:pPr>
      <w:r>
        <w:t xml:space="preserve">Пункт 19</w:t>
      </w:r>
    </w:p>
    <w:p>
      <w:r>
        <w:t xml:space="preserve">19. Полномочия первого руководителя Казыгуртский районный отдел культуры, развития языков, физической культуры и спорта:</w:t>
      </w:r>
    </w:p>
    <w:p>
      <w:pPr>
        <w:pStyle w:val="Heading2"/>
      </w:pPr>
      <w:r>
        <w:t xml:space="preserve">Подпункт 1</w:t>
      </w:r>
    </w:p>
    <w:p>
      <w:r>
        <w:t xml:space="preserve">1) утверждает планы работ государственного учреждения;</w:t>
      </w:r>
    </w:p>
    <w:p>
      <w:pPr>
        <w:pStyle w:val="Heading2"/>
      </w:pPr>
      <w:r>
        <w:t xml:space="preserve">Подпункт 2</w:t>
      </w:r>
    </w:p>
    <w:p>
      <w:r>
        <w:t xml:space="preserve">2) действует от имени государственного учреждения;</w:t>
      </w:r>
    </w:p>
    <w:p>
      <w:pPr>
        <w:pStyle w:val="Heading2"/>
      </w:pPr>
      <w:r>
        <w:t xml:space="preserve">Подпункт 3</w:t>
      </w:r>
    </w:p>
    <w:p>
      <w:r>
        <w:t xml:space="preserve">3) выдает доверенности;</w:t>
      </w:r>
    </w:p>
    <w:p>
      <w:pPr>
        <w:pStyle w:val="Heading2"/>
      </w:pPr>
      <w:r>
        <w:t xml:space="preserve">Подпункт 4</w:t>
      </w:r>
    </w:p>
    <w:p>
      <w:r>
        <w:t xml:space="preserve">4) в установленном законодательством порядке поощряет работников государственного учреждения и налагает на них дисциплинарные взыскания;</w:t>
      </w:r>
    </w:p>
    <w:p>
      <w:pPr>
        <w:pStyle w:val="Heading2"/>
      </w:pPr>
      <w:r>
        <w:t xml:space="preserve">Подпункт 5</w:t>
      </w:r>
    </w:p>
    <w:p>
      <w:r>
        <w:t xml:space="preserve">5) издает приказы, подписывает служебную документацию в пределах своей компетенции;</w:t>
      </w:r>
    </w:p>
    <w:p>
      <w:pPr>
        <w:pStyle w:val="Heading2"/>
      </w:pPr>
      <w:r>
        <w:t xml:space="preserve">Подпункт 6</w:t>
      </w:r>
    </w:p>
    <w:p>
      <w:r>
        <w:t xml:space="preserve">6) утверждает внутренний трудовой распорядок государственного учреждения;</w:t>
      </w:r>
    </w:p>
    <w:p>
      <w:pPr>
        <w:pStyle w:val="Heading2"/>
      </w:pPr>
      <w:r>
        <w:t xml:space="preserve">Подпункт 7</w:t>
      </w:r>
    </w:p>
    <w:p>
      <w:r>
        <w:t xml:space="preserve">7) осуществляет контроль за соблюдением Закона Республики Казахстан "О государственной службе Республики Казахстан" в государственном учреждении;</w:t>
      </w:r>
    </w:p>
    <w:p>
      <w:pPr>
        <w:pStyle w:val="Heading2"/>
      </w:pPr>
      <w:r>
        <w:t xml:space="preserve">Подпункт 8</w:t>
      </w:r>
    </w:p>
    <w:p>
      <w:r>
        <w:t xml:space="preserve">8) осуществляет личный прием граждан;</w:t>
      </w:r>
    </w:p>
    <w:p>
      <w:pPr>
        <w:pStyle w:val="Heading2"/>
      </w:pPr>
      <w:r>
        <w:t xml:space="preserve">Подпункт 9</w:t>
      </w:r>
    </w:p>
    <w:p>
      <w:r>
        <w:t xml:space="preserve">9) осуществляет полномочия, предусмотренные законодательными актами Республики Казахстан;</w:t>
      </w:r>
    </w:p>
    <w:p>
      <w:pPr>
        <w:pStyle w:val="Heading2"/>
      </w:pPr>
      <w:r>
        <w:t xml:space="preserve">Подпункт 10</w:t>
      </w:r>
    </w:p>
    <w:p>
      <w:r>
        <w:t xml:space="preserve">10) несет персональную ответственность за непринятие мер по противодействию коррупции.</w:t>
      </w:r>
    </w:p>
    <w:p>
      <w:r>
        <w:t xml:space="preserve">Исполнение полномочий первого руководителя Казыгуртский районный отдел культуры, развития языков, физической культуры и спорта в период его отсутствия осуществляется лицом, его замещающим в соответствии с действующим законодательством.</w:t>
      </w:r>
    </w:p>
    <w:p>
      <w:pPr>
        <w:pStyle w:val="Heading2"/>
      </w:pPr>
      <w:r>
        <w:t xml:space="preserve">Глава 4. Имущество государственного органа.</w:t>
      </w:r>
    </w:p>
    <w:p>
      <w:pPr>
        <w:pStyle w:val="Heading2"/>
      </w:pPr>
      <w:r>
        <w:t xml:space="preserve">Пункт 20</w:t>
      </w:r>
    </w:p>
    <w:p>
      <w:r>
        <w:t xml:space="preserve">20. Казыгуртский районный отдел культуры, развития языков, физической культуры и спорта может иметь на праве оперативного управления обособленное имущество в случаях, предусмотренных законодательством.</w:t>
      </w:r>
    </w:p>
    <w:p>
      <w:r>
        <w:t xml:space="preserve">Имущество Казыгуртский районный отдел культуры, развития языков, физической культуры и спорта формируется за счет имущества, переданного ему собственником, а также имущества (включая денежные доходы), приобретенного в результате собственной деятельности и иных источников, не запрещенных законодательством Республики Казахстан.</w:t>
      </w:r>
    </w:p>
    <w:p>
      <w:pPr>
        <w:pStyle w:val="Heading2"/>
      </w:pPr>
      <w:r>
        <w:t xml:space="preserve">Пункт 21</w:t>
      </w:r>
    </w:p>
    <w:p>
      <w:r>
        <w:t xml:space="preserve">21. Имущество, закрепленное за Казыгуртский районный отдел культуры, развития языков, физической культуры и спорта относится к коммунальной собственности.</w:t>
      </w:r>
    </w:p>
    <w:p>
      <w:pPr>
        <w:pStyle w:val="Heading2"/>
      </w:pPr>
      <w:r>
        <w:t xml:space="preserve">Пункт 22</w:t>
      </w:r>
    </w:p>
    <w:p>
      <w:r>
        <w:t xml:space="preserve">22. Казыгуртский районный отдел культуры, развития языков, физической культуры и спорта не вправе самостоятельно отчуждать или иным способом распоряжаться закрепленным за ним имуществом и имуществом, приобретенным за счет средств, выданных ему по плану финансирования, если иное не установлено законодательством.</w:t>
      </w:r>
    </w:p>
    <w:p>
      <w:pPr>
        <w:pStyle w:val="Heading2"/>
      </w:pPr>
      <w:r>
        <w:t xml:space="preserve">Глава 5. Реорганизация и упразднение государственного органа</w:t>
      </w:r>
    </w:p>
    <w:p>
      <w:pPr>
        <w:pStyle w:val="Heading2"/>
      </w:pPr>
      <w:r>
        <w:t xml:space="preserve">Пункт 23</w:t>
      </w:r>
    </w:p>
    <w:p>
      <w:r>
        <w:t xml:space="preserve">23. Реорганизация и упразднение Казыгуртский районный отдел культуры, развития языков, физической культуры и спорта осуществляются в соответствии с законодательством Республики Казахстан.</w:t>
      </w:r>
    </w:p>
    <w:p>
      <w:r>
        <w:t xml:space="preserve">Перечень организаций, находящихся в ведении Казыгуртский районный отдел культуры, развития языков, физической культуры и спорта:</w:t>
      </w:r>
    </w:p>
    <w:p>
      <w:pPr>
        <w:pStyle w:val="Heading2"/>
      </w:pPr>
      <w:r>
        <w:t xml:space="preserve">Подпункт 1</w:t>
      </w:r>
    </w:p>
    <w:p>
      <w:r>
        <w:t xml:space="preserve">1) Государственное коммунальное казенное предприятие "Дворец культуры Казыгуртского района" отдела культуры, развития языков, физической культуры и спорта Казыгуртского района;</w:t>
      </w:r>
    </w:p>
    <w:p>
      <w:pPr>
        <w:pStyle w:val="Heading2"/>
      </w:pPr>
      <w:r>
        <w:t xml:space="preserve">Подпункт 2</w:t>
      </w:r>
    </w:p>
    <w:p>
      <w:r>
        <w:t xml:space="preserve">2) Коммунальное государственное учреждение "Централизованная библиотечная система Казыгуртского района" отдела культуры, развития языков, физической культуры и спорта Казыгуртского района;</w:t>
      </w:r>
    </w:p>
    <w:p>
      <w:pPr>
        <w:pStyle w:val="Heading2"/>
      </w:pPr>
      <w:r>
        <w:t xml:space="preserve">Подпункт 3</w:t>
      </w:r>
    </w:p>
    <w:p>
      <w:r>
        <w:t xml:space="preserve">3) Коммунальное государственное учреждение "Центр обучения и развития языков" отдела культуры, развития языков, физической культуры и спорта Казыгуртского района;</w:t>
      </w:r>
    </w:p>
    <w:p>
      <w:pPr>
        <w:pStyle w:val="Heading2"/>
      </w:pPr>
      <w:r>
        <w:t xml:space="preserve">Подпункт 4</w:t>
      </w:r>
    </w:p>
    <w:p>
      <w:r>
        <w:t xml:space="preserve">4) Коммунальное государственное учреждение "Спортивный клуб Казыгурт" отдела культуры, развития языков, физической культуры и спорта Казыгуртского района;</w:t>
      </w:r>
    </w:p>
    <w:p>
      <w:pPr>
        <w:pStyle w:val="Heading2"/>
      </w:pPr>
      <w:r>
        <w:t xml:space="preserve">Подпункт 5</w:t>
      </w:r>
    </w:p>
    <w:p>
      <w:r>
        <w:t xml:space="preserve">5) Коммунальное государственное учреждение "Национальный и конноспортивный клуб Казыгурт" отдела культуры, развития языков, физической культуры и спорта Казыгуртского района.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