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Есильского районного маслихата от 24 декабря 2024 года № 8С-30/2 "О районном бюджете на 2025-2027 годы"</w:t>
      </w:r>
    </w:p>
    <w:p>
      <w:r>
        <w:t xml:space="preserve">Решение, Изменения. Маслихат Есильского района (Акмолинская область). от 24.02.2025. № 207354. редакция от 24.02.2025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109-1 Бюджетного Кодекса Республики Казахстан, Законом Республики Казахстан "О местном государственном управлении и самоуправлении в Республике Казахстан",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Есильского районного маслихата "О районном бюджете на 2025-2027 годы" от 24 декабря 2024 года № 8С-30/2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годы,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3364397,2 тысяча тенге, в том числе:</w:t>
      </w:r>
    </w:p>
    <w:p>
      <w:r>
        <w:t xml:space="preserve">налоговые поступления – 1135213 тысяч тенге;</w:t>
      </w:r>
    </w:p>
    <w:p>
      <w:r>
        <w:t xml:space="preserve">неналоговые поступления – 17719 тысячи тенге;</w:t>
      </w:r>
    </w:p>
    <w:p>
      <w:r>
        <w:t xml:space="preserve">поступления от продажи основного капитала – 4931 тысяча тенге;</w:t>
      </w:r>
    </w:p>
    <w:p>
      <w:r>
        <w:t xml:space="preserve">поступления трансфертов – 2206534,2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3364856,4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(-437153) тысяч тенге, в том числе: бюджетные кредиты – 7864 тысячи тенге;</w:t>
      </w:r>
    </w:p>
    <w:p>
      <w:r>
        <w:t xml:space="preserve">погашение бюджетных кредитов – 445017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437153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(-437153)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Есильского районного маслихата | А.Адильбаева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Есильского района | С.Балжанов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2025 год 24 февраля</w:t>
      </w:r>
    </w:p>
    <w:p>
      <w:r>
        <w:t xml:space="preserve">|  | Приложение к решению Есильского районного маслихата от 24 февраля 2025 года № 8С-32/2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24 декабря 2024 года № 8С-30/2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3364397,2 |</w:t>
      </w:r>
    </w:p>
    <w:p>
      <w:r>
        <w:t xml:space="preserve">| 1 |  |  | Налоговые поступления | 1135213 |</w:t>
      </w:r>
    </w:p>
    <w:p>
      <w:r>
        <w:t xml:space="preserve">|  | 01 |  | Подоходный налог | 306635 |</w:t>
      </w:r>
    </w:p>
    <w:p>
      <w:r>
        <w:t xml:space="preserve">|  |  | 1 | Корпоративный подоходный налог с юридических лиц, за исключением поступлений от субъектов крупного предпринимательства и организаций нефтяного сектора | 292877 |</w:t>
      </w:r>
    </w:p>
    <w:p>
      <w:r>
        <w:t xml:space="preserve">|  |  | 2 | Индивидуальный подоходный налог | 13758 |</w:t>
      </w:r>
    </w:p>
    <w:p>
      <w:r>
        <w:t xml:space="preserve">|  | 03 |  | Социальный налог | 453419 |</w:t>
      </w:r>
    </w:p>
    <w:p>
      <w:r>
        <w:t xml:space="preserve">|  |  | 1 | Социальный налог | 453419 |</w:t>
      </w:r>
    </w:p>
    <w:p>
      <w:r>
        <w:t xml:space="preserve">|  | 04 |  | Налоги на собственность | 312900 |</w:t>
      </w:r>
    </w:p>
    <w:p>
      <w:r>
        <w:t xml:space="preserve">|  |  | 1 | Налоги на имущество | 312900 |</w:t>
      </w:r>
    </w:p>
    <w:p>
      <w:r>
        <w:t xml:space="preserve">|  | 05 |  | Внутренние налоги на товары, работы и услуги | 36041 |</w:t>
      </w:r>
    </w:p>
    <w:p>
      <w:r>
        <w:t xml:space="preserve">|  |  | 2 | Акцизы | 6099 |</w:t>
      </w:r>
    </w:p>
    <w:p>
      <w:r>
        <w:t xml:space="preserve">|  |  | 3 | Поступления за использование природных и других ресурсов | 9548 |</w:t>
      </w:r>
    </w:p>
    <w:p>
      <w:r>
        <w:t xml:space="preserve">|  |  | 4 | Сборы за ведение предпринимательской и профессиональной деятельности | 20394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26218 |</w:t>
      </w:r>
    </w:p>
    <w:p>
      <w:r>
        <w:t xml:space="preserve">|  |  | 1 | Государственная пошлина | 26218 |</w:t>
      </w:r>
    </w:p>
    <w:p>
      <w:r>
        <w:t xml:space="preserve">| 2 |  |  | Неналоговые поступления | 17719 |</w:t>
      </w:r>
    </w:p>
    <w:p>
      <w:r>
        <w:t xml:space="preserve">|  | 01 |  | Доходы от государственной собственности | 7626 |</w:t>
      </w:r>
    </w:p>
    <w:p>
      <w:r>
        <w:t xml:space="preserve">|  |  | 5 | Доходы от аренды имущества, находящегося в государственной собственности | 7051 |</w:t>
      </w:r>
    </w:p>
    <w:p>
      <w:r>
        <w:t xml:space="preserve">|  |  | 7 | Вознаграждения по кредитам, выданным из государственного бюджета | 575 |</w:t>
      </w:r>
    </w:p>
    <w:p>
      <w:r>
        <w:t xml:space="preserve">|  | 06 |  | Прочие неналоговые поступления | 10093 |</w:t>
      </w:r>
    </w:p>
    <w:p>
      <w:r>
        <w:t xml:space="preserve">|  |  | 1 | Прочие неналоговые поступления | 10093 |</w:t>
      </w:r>
    </w:p>
    <w:p>
      <w:r>
        <w:t xml:space="preserve">| 3 |  |  | Поступления от продажи основного капитала | 4931 |</w:t>
      </w:r>
    </w:p>
    <w:p>
      <w:r>
        <w:t xml:space="preserve">|  | 01 |  | Продажа государственного имущества, закрепленного за государственными учреждениями | 4931 |</w:t>
      </w:r>
    </w:p>
    <w:p>
      <w:r>
        <w:t xml:space="preserve">|  |  | 1 | Продажа государственного имущества, закрепленного за государственными учреждениями | 4931 |</w:t>
      </w:r>
    </w:p>
    <w:p>
      <w:r>
        <w:t xml:space="preserve">| 4 |  |  | Поступления трансфертов | 2206534,2 |</w:t>
      </w:r>
    </w:p>
    <w:p>
      <w:r>
        <w:t xml:space="preserve">|  | 01 |  | Трансферты из нижестоящих органов государственного управления | 17736,2 |</w:t>
      </w:r>
    </w:p>
    <w:p>
      <w:r>
        <w:t xml:space="preserve">|  |  | 3 | Трансферты из бюджета городов районного значения, сел, поселков, сельских округов | 17736,2 |</w:t>
      </w:r>
    </w:p>
    <w:p>
      <w:r>
        <w:t xml:space="preserve">|  | 02 |  | Трансферты из вышестоящих органов государственного управления | 2188798 |</w:t>
      </w:r>
    </w:p>
    <w:p>
      <w:r>
        <w:t xml:space="preserve">|  |  | 2 | Трансферты из областного бюджета | 2188798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3364856,4 |</w:t>
      </w:r>
    </w:p>
    <w:p>
      <w:r>
        <w:t xml:space="preserve">| 01 |  |  |  | Государственные услуги общего характера | 693316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242525 |</w:t>
      </w:r>
    </w:p>
    <w:p>
      <w:r>
        <w:t xml:space="preserve">|  |  | 112 |  | Аппарат маслихата района (города областного значения) | 47153 |</w:t>
      </w:r>
    </w:p>
    <w:p>
      <w:r>
        <w:t xml:space="preserve">|  |  |  | 001 | Услуги по обеспечению деятельности маслихата района (города областного значения) | 45887 |</w:t>
      </w:r>
    </w:p>
    <w:p>
      <w:r>
        <w:t xml:space="preserve">|  |  |  | 005 | Повышение эффективности деятельности депутатов маслихатов | 1266 |</w:t>
      </w:r>
    </w:p>
    <w:p>
      <w:r>
        <w:t xml:space="preserve">|  |  | 122 |  | Аппарат акима района (города областного значения) | 195372 |</w:t>
      </w:r>
    </w:p>
    <w:p>
      <w:r>
        <w:t xml:space="preserve">|  |  |  | 001 | Услуги по обеспечению деятельности акима района (города областного значения) | 195372 |</w:t>
      </w:r>
    </w:p>
    <w:p>
      <w:r>
        <w:t xml:space="preserve">|  | 2 |  |  | Финансовая деятельность | 1177 |</w:t>
      </w:r>
    </w:p>
    <w:p>
      <w:r>
        <w:t xml:space="preserve">|  |  | 459 |  | Отдел экономики и финансов района (города областного значения) | 1177 |</w:t>
      </w:r>
    </w:p>
    <w:p>
      <w:r>
        <w:t xml:space="preserve">|  |  |  | 003 | Проведение оценки имущества в целях налогообложения | 1177 |</w:t>
      </w:r>
    </w:p>
    <w:p>
      <w:r>
        <w:t xml:space="preserve">|  | 9 |  |  | Прочие государственные услуги общего характера | 449614 |</w:t>
      </w:r>
    </w:p>
    <w:p>
      <w:r>
        <w:t xml:space="preserve">|  |  | 454 |  | Отдел предпринимательства и сельского хозяйства района (города областного значения) | 58948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58948 |</w:t>
      </w:r>
    </w:p>
    <w:p>
      <w:r>
        <w:t xml:space="preserve">|  |  | 459 |  | Отдел экономики и финансов района (города областного значения) | 67990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67990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322676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49328 |</w:t>
      </w:r>
    </w:p>
    <w:p>
      <w:r>
        <w:t xml:space="preserve">|  |  |  | 067 | Капитальные расходы подведомственных государственных учреждений и организаций | 166700 |</w:t>
      </w:r>
    </w:p>
    <w:p>
      <w:r>
        <w:t xml:space="preserve">|  |  |  | 113 | Целевые текущие трансферты нижестоящим бюджетам | 106648 |</w:t>
      </w:r>
    </w:p>
    <w:p>
      <w:r>
        <w:t xml:space="preserve">| 02 |  |  |  | Оборона | 21264 |</w:t>
      </w:r>
    </w:p>
    <w:p>
      <w:r>
        <w:t xml:space="preserve">|  | 1 |  |  | Военные нужды | 7264 |</w:t>
      </w:r>
    </w:p>
    <w:p>
      <w:r>
        <w:t xml:space="preserve">|  |  | 122 |  | Аппарат акима района (города областного значения) | 7264 |</w:t>
      </w:r>
    </w:p>
    <w:p>
      <w:r>
        <w:t xml:space="preserve">|  |  |  | 005 | Мероприятия в рамках исполнения всеобщей воинской обязанности | 7264 |</w:t>
      </w:r>
    </w:p>
    <w:p>
      <w:r>
        <w:t xml:space="preserve">|  | 2 |  |  | Организация работы по чрезвычайным ситуациям | 14000 |</w:t>
      </w:r>
    </w:p>
    <w:p>
      <w:r>
        <w:t xml:space="preserve">|  |  | 122 |  | Аппарат акима района (города областного значения) | 14000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14000 |</w:t>
      </w:r>
    </w:p>
    <w:p>
      <w:r>
        <w:t xml:space="preserve">| 06 |  |  |  | Социальная помощь и социальное обеспечение | 579740 |</w:t>
      </w:r>
    </w:p>
    <w:p>
      <w:r>
        <w:t xml:space="preserve">|  | 1 |  |  | Социальное обеспечение | 222553 |</w:t>
      </w:r>
    </w:p>
    <w:p>
      <w:r>
        <w:t xml:space="preserve">|  |  | 451 |  | Отдел занятости и социальных программ района (города областного значения) | 222553 |</w:t>
      </w:r>
    </w:p>
    <w:p>
      <w:r>
        <w:t xml:space="preserve">|  |  |  | 005 | Государственная адресная социальная помощь | 222553 |</w:t>
      </w:r>
    </w:p>
    <w:p>
      <w:r>
        <w:t xml:space="preserve">|  | 2 |  |  | Социальная помощь | 285735 |</w:t>
      </w:r>
    </w:p>
    <w:p>
      <w:r>
        <w:t xml:space="preserve">|  |  | 451 |  | Отдел занятости и социальных программ района (города областного значения) | 285735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17281 |</w:t>
      </w:r>
    </w:p>
    <w:p>
      <w:r>
        <w:t xml:space="preserve">|  |  |  | 006 | Оказание жилищной помощи | 400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145358 |</w:t>
      </w:r>
    </w:p>
    <w:p>
      <w:r>
        <w:t xml:space="preserve">|  |  |  | 010 | Материальное обеспечение детей с инвалидностью, воспитывающихся и обучающихся на дому | 2654 |</w:t>
      </w:r>
    </w:p>
    <w:p>
      <w:r>
        <w:t xml:space="preserve">|  |  |  | 014 | Оказание социальной помощи нуждающимся гражданам на дому | 74306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45736 |</w:t>
      </w:r>
    </w:p>
    <w:p>
      <w:r>
        <w:t xml:space="preserve">|  | 9 |  |  | Прочие услуги в области социальной помощи и социального обеспечения | 71452 |</w:t>
      </w:r>
    </w:p>
    <w:p>
      <w:r>
        <w:t xml:space="preserve">|  |  | 451 |  | Отдел занятости и социальных программ района (города областного значения) | 71452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61047 |</w:t>
      </w:r>
    </w:p>
    <w:p>
      <w:r>
        <w:t xml:space="preserve">|  |  |  | 011 | Оплата услуг по зачислению, выплате и доставке пособий и других социальных выплат | 759 |</w:t>
      </w:r>
    </w:p>
    <w:p>
      <w:r>
        <w:t xml:space="preserve">|  |  |  | 054 | Размещение государственного социального заказа в неправительственных организациях | 9646 |</w:t>
      </w:r>
    </w:p>
    <w:p>
      <w:r>
        <w:t xml:space="preserve">| 07 |  |  |  | Жилищно-коммунальное хозяйство | 674963,1 |</w:t>
      </w:r>
    </w:p>
    <w:p>
      <w:r>
        <w:t xml:space="preserve">|  | 1 |  |  | Жилищное хозяйство | 411456 |</w:t>
      </w:r>
    </w:p>
    <w:p>
      <w:r>
        <w:t xml:space="preserve">|  |  | 472 |  | Отдел строительства, архитектуры и градостроительства района (города областного значения) | 411456 |</w:t>
      </w:r>
    </w:p>
    <w:p>
      <w:r>
        <w:t xml:space="preserve">|  |  |  | 003 | Проектирование и (или) строительство, реконструкция жилья коммунального жилищного фонда | 387714 |</w:t>
      </w:r>
    </w:p>
    <w:p>
      <w:r>
        <w:t xml:space="preserve">|  |  |  | 004 | Проектирование, развитие и (или) обустройство инженерно-коммуникационной инфраструктуры | 23742 |</w:t>
      </w:r>
    </w:p>
    <w:p>
      <w:r>
        <w:t xml:space="preserve">|  | 2 |  |  | Коммунальное хозяйство | 263507,1 |</w:t>
      </w:r>
    </w:p>
    <w:p>
      <w:r>
        <w:t xml:space="preserve">|  |  | 472 |  | Отдел строительства, архитектуры и градостроительства района (города областного значения) | 224742 |</w:t>
      </w:r>
    </w:p>
    <w:p>
      <w:r>
        <w:t xml:space="preserve">|  |  |  | 006 | Развитие системы водоснабжения и водоотведения | 58950 |</w:t>
      </w:r>
    </w:p>
    <w:p>
      <w:r>
        <w:t xml:space="preserve">|  |  |  | 058 | Развитие системы водоснабжения и водоотведения в сельских населенных пунктах | 165792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38765,1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 | 011 | Обеспечение бесперебойного теплоснабжения малых городов | 29933 |</w:t>
      </w:r>
    </w:p>
    <w:p>
      <w:r>
        <w:t xml:space="preserve">|  |  |  | 012 | Функционирование системы водоснабжения и водоотведения | 8832,1 |</w:t>
      </w:r>
    </w:p>
    <w:p>
      <w:r>
        <w:t xml:space="preserve">| 08 |  |  |  | Культура, спорт, туризм и информационное пространство | 453310 |</w:t>
      </w:r>
    </w:p>
    <w:p>
      <w:r>
        <w:t xml:space="preserve">|  | 1 |  |  | Деятельность в области культуры | 180277 |</w:t>
      </w:r>
    </w:p>
    <w:p>
      <w:r>
        <w:t xml:space="preserve">|  |  | 478 |  | Отдел внутренней политики, культуры и развития языков района (города областного значения) | 164163 |</w:t>
      </w:r>
    </w:p>
    <w:p>
      <w:r>
        <w:t xml:space="preserve">|  |  |  | 009 | Поддержка культурно-досуговой работы | 164163 |</w:t>
      </w:r>
    </w:p>
    <w:p>
      <w:r>
        <w:t xml:space="preserve">|  |  | 472 |  | Отдел строительства, архитектуры и градостроительства района (города областного значения) | 16114 |</w:t>
      </w:r>
    </w:p>
    <w:p>
      <w:r>
        <w:t xml:space="preserve">|  |  |  | 011 | Развитие объектов культуры | 16114 |</w:t>
      </w:r>
    </w:p>
    <w:p>
      <w:r>
        <w:t xml:space="preserve">|  | 2 |  |  | Спорт | 59999 |</w:t>
      </w:r>
    </w:p>
    <w:p>
      <w:r>
        <w:t xml:space="preserve">|  |  | 465 |  | Отдел физической культуры и спорта района (города областного значения) | 59999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35194 |</w:t>
      </w:r>
    </w:p>
    <w:p>
      <w:r>
        <w:t xml:space="preserve">|  |  |  | 006 | Проведение спортивных соревнований на районном (города областного значения) уровне | 5700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19105 |</w:t>
      </w:r>
    </w:p>
    <w:p>
      <w:r>
        <w:t xml:space="preserve">|  | 3 |  |  | Информационное пространство | 148521 |</w:t>
      </w:r>
    </w:p>
    <w:p>
      <w:r>
        <w:t xml:space="preserve">|  |  | 472 |  | Отдел строительства, архитектуры и градостроительства района (города областного значения) | 14555 |</w:t>
      </w:r>
    </w:p>
    <w:p>
      <w:r>
        <w:t xml:space="preserve">|  |  |  | 075 | Строительство сетей связи | 14555 |</w:t>
      </w:r>
    </w:p>
    <w:p>
      <w:r>
        <w:t xml:space="preserve">|  |  | 478 |  | Отдел внутренней политики, культуры и развития языков района (города областного значения) | 133966 |</w:t>
      </w:r>
    </w:p>
    <w:p>
      <w:r>
        <w:t xml:space="preserve">|  |  |  | 005 | Услуги по проведению государственной информационной политики | 5600 |</w:t>
      </w:r>
    </w:p>
    <w:p>
      <w:r>
        <w:t xml:space="preserve">|  |  |  | 007 | Функционирование районных (городских) библиотек | 107040 |</w:t>
      </w:r>
    </w:p>
    <w:p>
      <w:r>
        <w:t xml:space="preserve">|  |  |  | 008 | Развитие государственного языка и других языков народа Казахстана | 21326 |</w:t>
      </w:r>
    </w:p>
    <w:p>
      <w:r>
        <w:t xml:space="preserve">|  | 9 |  |  | Прочие услуги по организации культуры, спорта,туризма и информационного пространства | 64513 |</w:t>
      </w:r>
    </w:p>
    <w:p>
      <w:r>
        <w:t xml:space="preserve">|  |  | 478 |  | Отдел внутренней политики, культуры и развития языков района (города областного значения) | 64513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45454 |</w:t>
      </w:r>
    </w:p>
    <w:p>
      <w:r>
        <w:t xml:space="preserve">|  |  |  | 004 | Реализация мероприятий в сфере молодежной политики | 15859 |</w:t>
      </w:r>
    </w:p>
    <w:p>
      <w:r>
        <w:t xml:space="preserve">|  |  |  | 032 | Капитальные расходы подведомственных государственных учреждений и организаций | 3200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34629 |</w:t>
      </w:r>
    </w:p>
    <w:p>
      <w:r>
        <w:t xml:space="preserve">|  | 1 |  |  | Сельское хозяйство | 4176 |</w:t>
      </w:r>
    </w:p>
    <w:p>
      <w:r>
        <w:t xml:space="preserve">|  |  | 472 |  | Отдел строительства, архитектуры и градостроительства района (города областного значения) | 4176 |</w:t>
      </w:r>
    </w:p>
    <w:p>
      <w:r>
        <w:t xml:space="preserve">|  |  |  | 010 | Развитие объектов сельского хозяйства | 4176 |</w:t>
      </w:r>
    </w:p>
    <w:p>
      <w:r>
        <w:t xml:space="preserve">|  | 6 |  |  | Земельные отношения | 25681 |</w:t>
      </w:r>
    </w:p>
    <w:p>
      <w:r>
        <w:t xml:space="preserve">|  |  | 463 |  | Отдел земельных отношений района (города областного значения) | 25681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25681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4772 |</w:t>
      </w:r>
    </w:p>
    <w:p>
      <w:r>
        <w:t xml:space="preserve">|  |  | 459 |  | Отдел экономики и финансов района (города областного значения) | 4772 |</w:t>
      </w:r>
    </w:p>
    <w:p>
      <w:r>
        <w:t xml:space="preserve">|  |  |  | 099 | Реализация мер по оказанию социальной поддержки специалистов | 4772 |</w:t>
      </w:r>
    </w:p>
    <w:p>
      <w:r>
        <w:t xml:space="preserve">| 11 |  |  |  | Промышленность, архитектурная, градостроительная и строительная деятельность | 45554 |</w:t>
      </w:r>
    </w:p>
    <w:p>
      <w:r>
        <w:t xml:space="preserve">|  | 2 |  |  | Архитектурная, градостроительная и строительная деятельность | 45554 |</w:t>
      </w:r>
    </w:p>
    <w:p>
      <w:r>
        <w:t xml:space="preserve">|  |  | 472 |  | Отдел строительства, архитектуры и градостроительства района (города областного значения) | 45554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45554 |</w:t>
      </w:r>
    </w:p>
    <w:p>
      <w:r>
        <w:t xml:space="preserve">| 13 |  |  |  | Прочие | 334994 |</w:t>
      </w:r>
    </w:p>
    <w:p>
      <w:r>
        <w:t xml:space="preserve">|  | 9 |  |  | Прочие | 334994 |</w:t>
      </w:r>
    </w:p>
    <w:p>
      <w:r>
        <w:t xml:space="preserve">|  |  | 459 |  | Отдел экономики и финансов района (города областного значения) | 23157 |</w:t>
      </w:r>
    </w:p>
    <w:p>
      <w:r>
        <w:t xml:space="preserve">|  |  |  | 012 | Резерв местного исполнительного органа района (города областного значения) | 23157 |</w:t>
      </w:r>
    </w:p>
    <w:p>
      <w:r>
        <w:t xml:space="preserve">|  |  | 472 |  | Отдел строительства, архитектуры и градостроительства района (города областного значения) | 216318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216318 |</w:t>
      </w:r>
    </w:p>
    <w:p>
      <w:r>
        <w:t xml:space="preserve">|  |  | 478 |  | Отдел внутренней политики, культуры и развития языков района (города областного значения) | 51083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51083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44436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44436 |</w:t>
      </w:r>
    </w:p>
    <w:p>
      <w:r>
        <w:t xml:space="preserve">| 14 |  |  |  | Обслуживание долга | 26662 |</w:t>
      </w:r>
    </w:p>
    <w:p>
      <w:r>
        <w:t xml:space="preserve">|  | 1 |  |  | Обслуживание долга | 26662 |</w:t>
      </w:r>
    </w:p>
    <w:p>
      <w:r>
        <w:t xml:space="preserve">|  |  | 459 |  | Отдел экономики и финансов района (города областного значения) | 26662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26662 |</w:t>
      </w:r>
    </w:p>
    <w:p>
      <w:r>
        <w:t xml:space="preserve">| 15 |  |  |  | Трансферты | 500424,3 |</w:t>
      </w:r>
    </w:p>
    <w:p>
      <w:r>
        <w:t xml:space="preserve">|  | 1 |  |  | Трансферты | 500424,3 |</w:t>
      </w:r>
    </w:p>
    <w:p>
      <w:r>
        <w:t xml:space="preserve">|  |  | 459 |  | Отдел экономики и финансов района (города областного значения) | 500424,3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215891 |</w:t>
      </w:r>
    </w:p>
    <w:p>
      <w:r>
        <w:t xml:space="preserve">|  |  |  | 038 | Субвенции | 265170 |</w:t>
      </w:r>
    </w:p>
    <w:p>
      <w:r>
        <w:t xml:space="preserve">|  |  |  | 006 | Возврат неиспользованных (недоиспользованных) целевых трансфертов | 19363,3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 | 054 | Возврат сумм неиспользованных (недоиспользованных) целевых трансфертов, выделенных из республиканского бюджета за счет целевого трансферта из Национального фонда Республики Казахстан | 0 |</w:t>
      </w:r>
    </w:p>
    <w:p>
      <w:r>
        <w:t xml:space="preserve">|  |  |  |  | III. Чистое бюджетное кредитование | - 437153 |</w:t>
      </w:r>
    </w:p>
    <w:p>
      <w:r>
        <w:t xml:space="preserve">|  |  |  |  | Бюджетные кредиты | 7864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7864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7864 |</w:t>
      </w:r>
    </w:p>
    <w:p>
      <w:r>
        <w:t xml:space="preserve">|  |  | 459 |  | Отдел экономики и финансов района (города областного значения) | 7864 |</w:t>
      </w:r>
    </w:p>
    <w:p>
      <w:r>
        <w:t xml:space="preserve">|  |  |  | 018 | Бюджетные кредиты для реализации мер социальной поддержки специалистов | 7864 |</w:t>
      </w:r>
    </w:p>
    <w:p>
      <w:r>
        <w:t xml:space="preserve">| 5 |  |  |  | Погашение бюджетных кредитов | 445017 |</w:t>
      </w:r>
    </w:p>
    <w:p>
      <w:r>
        <w:t xml:space="preserve">|  |  | 01 |  | Погашение бюджетных кредитов | 445017 |</w:t>
      </w:r>
    </w:p>
    <w:p>
      <w:r>
        <w:t xml:space="preserve">|  |  |  | 1 | Погашение бюджетных кредитов, выданных из государственного бюджета | 445017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 |  |  |  | V. Дефицит (профицит) бюджета | 437153 |</w:t>
      </w:r>
    </w:p>
    <w:p>
      <w:r>
        <w:t xml:space="preserve">|  |  |  |  | VI. Финансирование дефицита (использование профицита) бюджета | - 437153 |</w:t>
      </w:r>
    </w:p>
    <w:p>
      <w:r>
        <w:t xml:space="preserve">| 7 |  |  |  | Поступление займов | 7864 |</w:t>
      </w:r>
    </w:p>
    <w:p>
      <w:r>
        <w:t xml:space="preserve">|  |  | 01 |  | Внутренние государственные займы | 7864 |</w:t>
      </w:r>
    </w:p>
    <w:p>
      <w:r>
        <w:t xml:space="preserve">|  |  |  | 2 | Договоры займа | 7864 |</w:t>
      </w:r>
    </w:p>
    <w:p>
      <w:r>
        <w:t xml:space="preserve">| 16 |  |  |  | Погашение займов | 445017 |</w:t>
      </w:r>
    </w:p>
    <w:p>
      <w:r>
        <w:t xml:space="preserve">|  | 1 |  |  | Погашение займов | 445017 |</w:t>
      </w:r>
    </w:p>
    <w:p>
      <w:r>
        <w:t xml:space="preserve">|  |  | 459 |  | Отдел экономики и финансов района (города областного значения) | 445017 |</w:t>
      </w:r>
    </w:p>
    <w:p>
      <w:r>
        <w:t xml:space="preserve">|  |  |  | 005 | Погашение долга местного исполнительного органа перед вышестоящим бюджетом | 445017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