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"О предоставлении в 2024 году подъемного пособия и бюджетного кредита на приобретение или строительство жилья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 города Арыс"</w:t>
      </w:r>
    </w:p>
    <w:p>
      <w:r>
        <w:t xml:space="preserve">Решение. Маслихат города Арысь. от 22.02.2024. № 193689. редакция от 01.10.2024</w:t>
      </w:r>
    </w:p>
    <w:p>
      <w:pPr>
        <w:pStyle w:val="Heading2"/>
      </w:pPr>
      <w:r>
        <w:t xml:space="preserve">Текст</w:t>
      </w:r>
    </w:p>
    <w:p>
      <w:r>
        <w:t xml:space="preserve">Сноска. Утратило силу решением Арысского городского маслихата Туркестанской области от 01.10.2024 № 22/137-VІІІ (вводится в действие по истечении десяти календарных дней после дня его первого официального опубликования).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15) пункта 1 статьи 6 Закона "О местном государственном управлении и самоуправлении в Республике Казахстан", пунктом 8 статьи 18 Закона "О государственном регулировании развития агропромышленного комплекса и сельских территорий", приказом Министра национальной экономики Республики Казахстан от 29 июня 2023 года №126 "Об определении размеров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пункты", приказом Министра национальной экономики Республики Казахстан от 6 ноября 2014 года №72 "Об утверждении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прибывшим для работы и проживания в сельские населенные пункты", маслихат города Арыс РЕШИЛ:</w:t>
      </w:r>
    </w:p>
    <w:p>
      <w:pPr>
        <w:pStyle w:val="Heading2"/>
      </w:pPr>
      <w:r>
        <w:t xml:space="preserve">Пункт 1</w:t>
      </w:r>
    </w:p>
    <w:p>
      <w:r>
        <w:t xml:space="preserve">1. Предоставить специалистам в области здравоохранения, образования, социального обеспечения, культуры, спорта и агропромышленного комплекса (распространяется также на ветеринарных специалистов ветеринарных пунктов, осуществляющих деятельность в области ветеринарии), государственным служащим аппаратов акимов (за исключением лиц, занимающих руководящие должности) сел, поселков, сельских округов, прибывшим для работы и проживания в сельские населенные пункты города Арыс, в пределах суммы предусмотренной в бюджете города на 2024 год, следующие меры социальной поддержки:</w:t>
      </w:r>
    </w:p>
    <w:p>
      <w:pPr>
        <w:pStyle w:val="Heading2"/>
      </w:pPr>
      <w:r>
        <w:t xml:space="preserve">Подпункт 1</w:t>
      </w:r>
    </w:p>
    <w:p>
      <w:r>
        <w:t xml:space="preserve">1) подъемное пособие в сумме, равной стократному месячному расчетному показателю;</w:t>
      </w:r>
    </w:p>
    <w:p>
      <w:pPr>
        <w:pStyle w:val="Heading2"/>
      </w:pPr>
      <w:r>
        <w:t xml:space="preserve">Подпункт 2</w:t>
      </w:r>
    </w:p>
    <w:p>
      <w:r>
        <w:t xml:space="preserve">2) социальная поддержка для приобретения или строительства жилья – бюджетный кредит в сумме, не превышающей две тысячи кратного размера месячного расчетного показателя.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городского маслихата | К.Ахметов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