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 151 "О бюджете сельского округа Жайылма на 2024-2026 годы"</w:t>
      </w:r>
    </w:p>
    <w:p>
      <w:r>
        <w:t xml:space="preserve">Решение. Маслихат Жанакорганского района. от 11.04.2024. № 196047.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 151 "О бюджете сельского округа Жайылма на 2024-2026 годы" следующие изменения:</w:t>
      </w:r>
    </w:p>
    <w:p>
      <w:r>
        <w:t xml:space="preserve">пункт 1 указанного новой редакции:</w:t>
      </w:r>
    </w:p>
    <w:p>
      <w:r>
        <w:t xml:space="preserve">"1. Утвердить бюджет сельского округа Жайылма на 2024-2026 годы согласно приложениям 1 , 2 и 3 соответственно, в том числе на 2024 год в следующем объеме: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156 372,0 тысяч тенге, в том числе:</w:t>
      </w:r>
    </w:p>
    <w:p>
      <w:r>
        <w:t xml:space="preserve">налоговые поступления – 4 286,0 тысяч тенге;</w:t>
      </w:r>
    </w:p>
    <w:p>
      <w:r>
        <w:t xml:space="preserve">неналоговые поступления – 0;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152 086,0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157 829,3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0:</w:t>
      </w:r>
    </w:p>
    <w:p>
      <w:r>
        <w:t xml:space="preserve">бюджетные кредиты – 0;</w:t>
      </w:r>
    </w:p>
    <w:p>
      <w:r>
        <w:t xml:space="preserve">погащение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- 1 457,3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1 457,3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маслихата Жанакорганского района от "11" апреля 2024 года № 188 |</w:t>
      </w:r>
    </w:p>
    <w:p>
      <w:r>
        <w:t xml:space="preserve">|---|---|</w:t>
      </w:r>
    </w:p>
    <w:p>
      <w:r>
        <w:t xml:space="preserve">|  | приложение 1 к решению маслихата Жанакорганского района от 29 декабря 2023 года № 151 |</w:t>
      </w:r>
    </w:p>
    <w:p>
      <w:pPr>
        <w:pStyle w:val="Heading2"/>
      </w:pPr>
      <w:r>
        <w:t xml:space="preserve">Глава Бюджет сельского округа Жайылма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156 372,0 |</w:t>
      </w:r>
    </w:p>
    <w:p>
      <w:r>
        <w:t xml:space="preserve">| 1 |  |  | Налоговые поступления | 4 286,0 |</w:t>
      </w:r>
    </w:p>
    <w:p>
      <w:r>
        <w:t xml:space="preserve">|  | 01 |  | Подоходный налог | 890,0 |</w:t>
      </w:r>
    </w:p>
    <w:p>
      <w:r>
        <w:t xml:space="preserve">|  |  | 2 | Подоходный налог | 890,0 |</w:t>
      </w:r>
    </w:p>
    <w:p>
      <w:r>
        <w:t xml:space="preserve">|  | 04 |  | Налоги на собственность | 3 264,0 |</w:t>
      </w:r>
    </w:p>
    <w:p>
      <w:r>
        <w:t xml:space="preserve">|  |  | 1 | Hалоги на имущество | 178,0 |</w:t>
      </w:r>
    </w:p>
    <w:p>
      <w:r>
        <w:t xml:space="preserve">|  |  | 3 | Земельный налог | 15,0 |</w:t>
      </w:r>
    </w:p>
    <w:p>
      <w:r>
        <w:t xml:space="preserve">|  |  | 4 | Налог на транспортные средства | 3 071,0 |</w:t>
      </w:r>
    </w:p>
    <w:p>
      <w:r>
        <w:t xml:space="preserve">|  | 05 |  | Единый земельный налог | 132,0 |</w:t>
      </w:r>
    </w:p>
    <w:p>
      <w:r>
        <w:t xml:space="preserve">|  |  | 1 | Единый земельный налог | 132,0 |</w:t>
      </w:r>
    </w:p>
    <w:p>
      <w:r>
        <w:t xml:space="preserve">| 4 |  |  | Поступление трансфертов | 152 086,0 |</w:t>
      </w:r>
    </w:p>
    <w:p>
      <w:r>
        <w:t xml:space="preserve">|  | 02 |  | Трансферты из вышестоящих органов государственного управления | 152 086,0 |</w:t>
      </w:r>
    </w:p>
    <w:p>
      <w:r>
        <w:t xml:space="preserve">|  |  | 3 | Трансферты из районного (города областного значения) бюджета | 152 086,0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157 829,3 |</w:t>
      </w:r>
    </w:p>
    <w:p>
      <w:r>
        <w:t xml:space="preserve">| 01 |  |  | Государственные услуги общего характера | 45 269,0 |</w:t>
      </w:r>
    </w:p>
    <w:p>
      <w:r>
        <w:t xml:space="preserve">|  | 124 |  | Аппарат акима города районного значения, села, поселка, сельского округа | 39 358,0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39 358,0 |</w:t>
      </w:r>
    </w:p>
    <w:p>
      <w:r>
        <w:t xml:space="preserve">|  |  | 022 | Капитальные расходы государственного органа | 3 926,0 |</w:t>
      </w:r>
    </w:p>
    <w:p>
      <w:r>
        <w:t xml:space="preserve">|  |  | 032 | Капитальные затраты подведомственных государственных учреждений и организаций | 1 985,0 |</w:t>
      </w:r>
    </w:p>
    <w:p>
      <w:r>
        <w:t xml:space="preserve">| 05 |  |  | Другие виды медицинской помощи | 33,0 |</w:t>
      </w:r>
    </w:p>
    <w:p>
      <w:r>
        <w:t xml:space="preserve">|  | 124 |  | Аппарат акима города районного значения, села, поселка, сельского округа | 33,0 |</w:t>
      </w:r>
    </w:p>
    <w:p>
      <w:r>
        <w:t xml:space="preserve">|  |  | 002 | Организация в экстренных случаях доставки тяжелобольных людей до ближайшей организации здравоохранения, оказывающей врачебную помощь | 33,0 |</w:t>
      </w:r>
    </w:p>
    <w:p>
      <w:r>
        <w:t xml:space="preserve">| 06 |  |  | Социальная помощь и социальное обеспечение | 5 234,0 |</w:t>
      </w:r>
    </w:p>
    <w:p>
      <w:r>
        <w:t xml:space="preserve">|  | 124 |  | Аппарат акима города районного значения, села, поселка, сельского округа | 5 234,0 |</w:t>
      </w:r>
    </w:p>
    <w:p>
      <w:r>
        <w:t xml:space="preserve">|  |  | 003 | Оказание социальной помощи нуждающимся гражданам на дому | 5 234,0 |</w:t>
      </w:r>
    </w:p>
    <w:p>
      <w:r>
        <w:t xml:space="preserve">| 07 |  |  | Жилищно-коммунальное хозяйство | 15 795,0 |</w:t>
      </w:r>
    </w:p>
    <w:p>
      <w:r>
        <w:t xml:space="preserve">|  | 124 |  | Аппарат акима города районного значения, села, поселка, сельского округа | 15 795,0 |</w:t>
      </w:r>
    </w:p>
    <w:p>
      <w:r>
        <w:t xml:space="preserve">|  |  | 008 | Освещение улиц в населенных пунктах | 1 301,0 |</w:t>
      </w:r>
    </w:p>
    <w:p>
      <w:r>
        <w:t xml:space="preserve">|  |  | 009 | Обеспечение санитарии населенных пунктов | 221,0 |</w:t>
      </w:r>
    </w:p>
    <w:p>
      <w:r>
        <w:t xml:space="preserve">|  |  | 011 | Благоустройство и озеленение населенных пунктов | 14 273,0 |</w:t>
      </w:r>
    </w:p>
    <w:p>
      <w:r>
        <w:t xml:space="preserve">| 08 |  |  | Культура, спорт, туризм и информационное пространство | 28 426,0 |</w:t>
      </w:r>
    </w:p>
    <w:p>
      <w:r>
        <w:t xml:space="preserve">|  | 124 |  | Аппарат акима города районного значения, села, поселка, сельского округа | 28 141,0 |</w:t>
      </w:r>
    </w:p>
    <w:p>
      <w:r>
        <w:t xml:space="preserve">|  |  | 006 | Поддержка культурно-досуговой работы на местном уровне | 28 141,0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физкультурно-оздравительных и спортивных мероприятии на местном уровне | 285,0 |</w:t>
      </w:r>
    </w:p>
    <w:p>
      <w:r>
        <w:t xml:space="preserve">| 12 |  |  | Транспорт и коммуникации | 61 615,0 |</w:t>
      </w:r>
    </w:p>
    <w:p>
      <w:r>
        <w:t xml:space="preserve">|  | 124 |  | Автомобильный транспорт | 61 615,0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61 615,0 |</w:t>
      </w:r>
    </w:p>
    <w:p>
      <w:r>
        <w:t xml:space="preserve">| 15 |  |  | Трансферты | 1 457,3 |</w:t>
      </w:r>
    </w:p>
    <w:p>
      <w:r>
        <w:t xml:space="preserve">|  | 124 |  | Аппарат акима города районного значения, села, поселка, сельского округа | 1 457,3 |</w:t>
      </w:r>
    </w:p>
    <w:p>
      <w:r>
        <w:t xml:space="preserve">|  |  | 048 | Возврат неиспользованных (недоиспользованных) целевых трансфертов | 1 457,3 |</w:t>
      </w:r>
    </w:p>
    <w:p>
      <w:r>
        <w:t xml:space="preserve">|  |  |  | 3. Чистое бюджетное кредитование | 0 |</w:t>
      </w:r>
    </w:p>
    <w:p>
      <w:r>
        <w:t xml:space="preserve">|  |  |  | 4. Остаток по операциям с финансовыми активами | 0 |</w:t>
      </w:r>
    </w:p>
    <w:p>
      <w:r>
        <w:t xml:space="preserve">|  |  |  | 5. Дефицит (профицит) бюджета | -1 457,3 |</w:t>
      </w:r>
    </w:p>
    <w:p>
      <w:r>
        <w:t xml:space="preserve">|  |  |  | 6. Финансирование дефицита (использование профицита) бюджета | 1 457,3 |</w:t>
      </w:r>
    </w:p>
    <w:p>
      <w:r>
        <w:t xml:space="preserve">| 08 |  |  | Используемые остатки бюджетных средств | 1 457,3 |</w:t>
      </w:r>
    </w:p>
    <w:p>
      <w:r>
        <w:t xml:space="preserve">|  | 01 |  | Остатки средств бюджета | 2 296,7 |</w:t>
      </w:r>
    </w:p>
    <w:p>
      <w:r>
        <w:t xml:space="preserve">|  |  | 1 | Свободные остатки бюджетных средств | 1 457,3 |</w:t>
      </w:r>
    </w:p>
    <w:p>
      <w:r>
        <w:t xml:space="preserve">|  |  | 2 | Остатки бюджетных средств на конец отчетного периода | 839,4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