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Байзакского районного маслихата от 26 декабря 2023 года № 16-2 "О районном бюджете на 2024–2026 годы"</w:t>
      </w:r>
    </w:p>
    <w:p>
      <w:r>
        <w:t xml:space="preserve">Решение. Маслихат Байзакского района. от 31.10.2024. № 202347. редакция от 31.10.2024</w:t>
      </w:r>
    </w:p>
    <w:p>
      <w:pPr>
        <w:pStyle w:val="Heading2"/>
      </w:pPr>
      <w:r>
        <w:t xml:space="preserve">Текст</w:t>
      </w:r>
    </w:p>
    <w:p>
      <w:r>
        <w:t xml:space="preserve">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Байзакского районного маслихата "О районном бюджете на 2024 – 2026 годы" от 26 декабря 2023 года № 16-2 (зарегистрировано в Реестре государственной регистрации нормативных правовых актов под № 192633) следующие изменения:</w:t>
      </w:r>
    </w:p>
    <w:p>
      <w:r>
        <w:t xml:space="preserve">пункт 1 изложить в новой редакции:</w:t>
      </w:r>
    </w:p>
    <w:p>
      <w:r>
        <w:t xml:space="preserve">"1. Утвердить районный бюджет на 2024-2026 годы согласно приложениям 1, 2, 3 к настоящему решению соответственно, в том числе на 2024 год,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11157174 тысяч тенге, в том числе:</w:t>
      </w:r>
    </w:p>
    <w:p>
      <w:r>
        <w:t xml:space="preserve">налоговые поступления – 3030504 тысяч тенге;</w:t>
      </w:r>
    </w:p>
    <w:p>
      <w:r>
        <w:t xml:space="preserve">неналоговые поступления – 62435 тысяч тенге;</w:t>
      </w:r>
    </w:p>
    <w:p>
      <w:r>
        <w:t xml:space="preserve">поступления от продажи основного капитала – 66809 тысяч тенге;</w:t>
      </w:r>
    </w:p>
    <w:p>
      <w:r>
        <w:t xml:space="preserve">поступления трансфертов – 7997426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12201247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179389 тысяч тенге, в том числе:</w:t>
      </w:r>
    </w:p>
    <w:p>
      <w:r>
        <w:t xml:space="preserve">бюджетные кредиты – 228904 тысяч тенге;</w:t>
      </w:r>
    </w:p>
    <w:p>
      <w:r>
        <w:t xml:space="preserve">погашение бюджетных кредитов – 49515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тенге, в том числе: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поступления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–-1232590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–1232590 тысяч тенге, в том числе:</w:t>
      </w:r>
    </w:p>
    <w:p>
      <w:r>
        <w:t xml:space="preserve">поступление займов – 1138455 тысяч тенге;</w:t>
      </w:r>
    </w:p>
    <w:p>
      <w:r>
        <w:t xml:space="preserve">погашение займов – 49515 тысяч тенге;</w:t>
      </w:r>
    </w:p>
    <w:p>
      <w:r>
        <w:t xml:space="preserve">используемые остатки бюджетных средств – 134522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Текст</w:t>
      </w:r>
    </w:p>
    <w:p>
      <w:r>
        <w:t xml:space="preserve">2.Настоящее решение вводится в действие с 1 января 2024 года.</w:t>
      </w:r>
    </w:p>
    <w:p>
      <w:r>
        <w:t xml:space="preserve">| Председатель Байзакского районного маслихата | Б. Акбаев |</w:t>
      </w:r>
    </w:p>
    <w:p>
      <w:r>
        <w:t xml:space="preserve">|---|---|</w:t>
      </w:r>
    </w:p>
    <w:p>
      <w:r>
        <w:t xml:space="preserve">|  | Приложение к решению |</w:t>
      </w:r>
    </w:p>
    <w:p>
      <w:r>
        <w:t xml:space="preserve">|---|---|</w:t>
      </w:r>
    </w:p>
    <w:p>
      <w:r>
        <w:t xml:space="preserve">|  | Байзакского районного маслихата |</w:t>
      </w:r>
    </w:p>
    <w:p>
      <w:r>
        <w:t xml:space="preserve">|  | от 31 октября 2024 года № 35-2 |</w:t>
      </w:r>
    </w:p>
    <w:p>
      <w:r>
        <w:t xml:space="preserve">|  | Приложение 1 к решению |</w:t>
      </w:r>
    </w:p>
    <w:p>
      <w:r>
        <w:t xml:space="preserve">|  | Байзакского районного маслихата |</w:t>
      </w:r>
    </w:p>
    <w:p>
      <w:r>
        <w:t xml:space="preserve">|  | от 26 декабря 2023 года № 16-2 |</w:t>
      </w:r>
    </w:p>
    <w:p>
      <w:pPr>
        <w:pStyle w:val="Heading2"/>
      </w:pPr>
      <w:r>
        <w:t xml:space="preserve">Глава Районный бюджет на 2024 год</w:t>
      </w:r>
    </w:p>
    <w:p>
      <w:r>
        <w:t xml:space="preserve">| Категория Класс | Наименование | Сумма, тысяч тенге |  |  |</w:t>
      </w:r>
    </w:p>
    <w:p>
      <w:r>
        <w:t xml:space="preserve">|---|---|---|---|---|</w:t>
      </w:r>
    </w:p>
    <w:p>
      <w:r>
        <w:t xml:space="preserve">|  |  | Под класс |  |  |</w:t>
      </w:r>
    </w:p>
    <w:p>
      <w:r>
        <w:t xml:space="preserve">|  |  |  | 1. Доходы | 11157174 |</w:t>
      </w:r>
    </w:p>
    <w:p>
      <w:r>
        <w:t xml:space="preserve">| 1 |  |  | Налоговые поступления | 3030504 |</w:t>
      </w:r>
    </w:p>
    <w:p>
      <w:r>
        <w:t xml:space="preserve">|  | 01 |  | Подоходный налог | 1393356 |</w:t>
      </w:r>
    </w:p>
    <w:p>
      <w:r>
        <w:t xml:space="preserve">|  |  | 1 | Корпоративный подоходный налог | 250000 |</w:t>
      </w:r>
    </w:p>
    <w:p>
      <w:r>
        <w:t xml:space="preserve">|  |  | 2 | Индивидуальный подоходный налог | 1143356 |</w:t>
      </w:r>
    </w:p>
    <w:p>
      <w:r>
        <w:t xml:space="preserve">|  | 03 |  | Социальный налог | 810220 |</w:t>
      </w:r>
    </w:p>
    <w:p>
      <w:r>
        <w:t xml:space="preserve">|  |  | 1 | Социальный налог | 810220 |</w:t>
      </w:r>
    </w:p>
    <w:p>
      <w:r>
        <w:t xml:space="preserve">|  | 04 |  | Hалоги на собственность | 697680 |</w:t>
      </w:r>
    </w:p>
    <w:p>
      <w:r>
        <w:t xml:space="preserve">|  |  | 1 | Hалоги на имущество | 675745 |</w:t>
      </w:r>
    </w:p>
    <w:p>
      <w:r>
        <w:t xml:space="preserve">|  |  | 3 | Земельный налог | 3081 |</w:t>
      </w:r>
    </w:p>
    <w:p>
      <w:r>
        <w:t xml:space="preserve">|  |  | 4 | Hалог на транспортные средства | 18854 |</w:t>
      </w:r>
    </w:p>
    <w:p>
      <w:r>
        <w:t xml:space="preserve">|  | 05 |  | Внутренние налоги на товары, работы и услуги | 36537 |</w:t>
      </w:r>
    </w:p>
    <w:p>
      <w:r>
        <w:t xml:space="preserve">|  |  | 2 | Акцизы | 23000 |</w:t>
      </w:r>
    </w:p>
    <w:p>
      <w:r>
        <w:t xml:space="preserve">|  |  | 3 | Поступления за использование природных и других ресурсов | 2650 |</w:t>
      </w:r>
    </w:p>
    <w:p>
      <w:r>
        <w:t xml:space="preserve">|  |  | 4 | Сборы за ведение предпринимательской и профессиональной деятельности | 10887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92711 |</w:t>
      </w:r>
    </w:p>
    <w:p>
      <w:r>
        <w:t xml:space="preserve">|  |  | 1 | Государственная пошлина | 92711 |</w:t>
      </w:r>
    </w:p>
    <w:p>
      <w:r>
        <w:t xml:space="preserve">| 2 |  |  | Неналоговые поступления | 62435 |</w:t>
      </w:r>
    </w:p>
    <w:p>
      <w:r>
        <w:t xml:space="preserve">|  | 01 |  | Доходы от государственной собственности | 7278 |</w:t>
      </w:r>
    </w:p>
    <w:p>
      <w:r>
        <w:t xml:space="preserve">|  |  | 1 | Поступления части чистого дохода государственных предприятий | 32 |</w:t>
      </w:r>
    </w:p>
    <w:p>
      <w:r>
        <w:t xml:space="preserve">|  |  | 5 | Доходы от аренды имущества, находящегося в государственной собственности | 7189 |</w:t>
      </w:r>
    </w:p>
    <w:p>
      <w:r>
        <w:t xml:space="preserve">|  |  | 7 | Вознаграждения по кредитам, выданным из государственного бюджета | 47 |</w:t>
      </w:r>
    </w:p>
    <w:p>
      <w:r>
        <w:t xml:space="preserve">|  |  | 9 | Прочие доходы от государственной собственности | 10 |</w:t>
      </w:r>
    </w:p>
    <w:p>
      <w:r>
        <w:t xml:space="preserve">|  | 02 |  | Поступления от реализации товаров (работ, услуг) государственными учреждениями, финансируемыми из государственного бюджета | 1 |</w:t>
      </w:r>
    </w:p>
    <w:p>
      <w:r>
        <w:t xml:space="preserve">|  |  | 1 | Поступления от реализации товаров (работ, услуг) государственными учреждениями, финансируемыми из государственного бюджета | 1 |</w:t>
      </w:r>
    </w:p>
    <w:p>
      <w:r>
        <w:t xml:space="preserve">|  | 03 |  | Поступления денег от проведения государственных закупок, организуемых государственными учреждениями, финансируемыми из государственного бюджета | 614 |</w:t>
      </w:r>
    </w:p>
    <w:p>
      <w:r>
        <w:t xml:space="preserve">|  |  | 1 | Поступления денег от проведения государственных закупок, организуемых государственными учреждениями, финансируемыми из государственного бюджета | 614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3232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3232 |</w:t>
      </w:r>
    </w:p>
    <w:p>
      <w:r>
        <w:t xml:space="preserve">|  | 06 |  | Прочие неналоговые поступления | 51310 |</w:t>
      </w:r>
    </w:p>
    <w:p>
      <w:r>
        <w:t xml:space="preserve">|  |  | 1 | Прочие неналоговые поступления | 51310 |</w:t>
      </w:r>
    </w:p>
    <w:p>
      <w:r>
        <w:t xml:space="preserve">| 3 |  |  | Поступления от продажи основного капитала | 66809 |</w:t>
      </w:r>
    </w:p>
    <w:p>
      <w:r>
        <w:t xml:space="preserve">|  | 01 |  | Продажа государственного имущества, закрепленного за государственными учреждениями | 3354 |</w:t>
      </w:r>
    </w:p>
    <w:p>
      <w:r>
        <w:t xml:space="preserve">|  |  | 1 | Продажа государственного имущества, закрепленного за государственными учреждениями | 3354 |</w:t>
      </w:r>
    </w:p>
    <w:p>
      <w:r>
        <w:t xml:space="preserve">|  | 03 |  | Продажа земли и нематериальных активов | 63455 |</w:t>
      </w:r>
    </w:p>
    <w:p>
      <w:r>
        <w:t xml:space="preserve">|  |  | 1 | Продажа земли | 46000 |</w:t>
      </w:r>
    </w:p>
    <w:p>
      <w:r>
        <w:t xml:space="preserve">|  |  | 2 | Продажа нематериальных активов | 17455 |</w:t>
      </w:r>
    </w:p>
    <w:p>
      <w:r>
        <w:t xml:space="preserve">| 4 |  |  | Поступления трансфертов | 7997426 |</w:t>
      </w:r>
    </w:p>
    <w:p>
      <w:r>
        <w:t xml:space="preserve">|  | 01 |  | Трансферты из нижестоящих органов государственного управления | 14 |</w:t>
      </w:r>
    </w:p>
    <w:p>
      <w:r>
        <w:t xml:space="preserve">|  |  | 3 | Трансферты из бюджетов городов районного значения, сел, поселков, сельских округов | 14 |</w:t>
      </w:r>
    </w:p>
    <w:p>
      <w:r>
        <w:t xml:space="preserve">|  | 02 |  | Трансферты из вышестоящих органов государственного управления | 7997412 |</w:t>
      </w:r>
    </w:p>
    <w:p>
      <w:r>
        <w:t xml:space="preserve">|  |  | 2 | Трансферты из областного бюджета | 7997412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Программа |  |  |  |</w:t>
      </w:r>
    </w:p>
    <w:p>
      <w:r>
        <w:t xml:space="preserve">|  | Наименование |  |  |  |</w:t>
      </w:r>
    </w:p>
    <w:p>
      <w:r>
        <w:t xml:space="preserve">| 2. Затраты | 12068402 |  |  |  |</w:t>
      </w:r>
    </w:p>
    <w:p>
      <w:r>
        <w:t xml:space="preserve">| 01 |  |  | Государственные услуги общего характера | 1988470 |</w:t>
      </w:r>
    </w:p>
    <w:p>
      <w:r>
        <w:t xml:space="preserve">|  | 112 |  | Аппарат маслихата района (города областного значения) | 57564 |</w:t>
      </w:r>
    </w:p>
    <w:p>
      <w:r>
        <w:t xml:space="preserve">|  |  | 001 | Услуги по обеспечению деятельности маслихата района (города областного значения) | 57564 |</w:t>
      </w:r>
    </w:p>
    <w:p>
      <w:r>
        <w:t xml:space="preserve">|  | 122 |  | Аппарат акима района (города областного значения) | 341047 |</w:t>
      </w:r>
    </w:p>
    <w:p>
      <w:r>
        <w:t xml:space="preserve">|  |  | 001 | Услуги по обеспечению деятельности акима района (города областного значения) | 290014 |</w:t>
      </w:r>
    </w:p>
    <w:p>
      <w:r>
        <w:t xml:space="preserve">|  |  | 003 | Капитальные расходы государственного органа | 51033 |</w:t>
      </w:r>
    </w:p>
    <w:p>
      <w:r>
        <w:t xml:space="preserve">|  | 452 |  | Отдел финансов района (города областного значения) | 170939 |</w:t>
      </w:r>
    </w:p>
    <w:p>
      <w:r>
        <w:t xml:space="preserve">|  |  | 001 | Услуги по реализации государственной политики в области исполнения бюджета и управления коммунальной собственностью района (города областного значения) | 48090 |</w:t>
      </w:r>
    </w:p>
    <w:p>
      <w:r>
        <w:t xml:space="preserve">|  |  | 003 | Проведение оценки имущества в целях налогообложения | 2569 |</w:t>
      </w:r>
    </w:p>
    <w:p>
      <w:r>
        <w:t xml:space="preserve">|  |  | 010 | Приватизация, управление коммунальным имуществом, постприватизационная деятельность и регулирование споров, связанных с этим | 1000 |</w:t>
      </w:r>
    </w:p>
    <w:p>
      <w:r>
        <w:t xml:space="preserve">|  |  | 018 | Капитальные расходы государственного органа | 10488 |</w:t>
      </w:r>
    </w:p>
    <w:p>
      <w:r>
        <w:t xml:space="preserve">|  |  | 113 | Целевые текущие трансферты нижестоящим бюджетам | 108792 |</w:t>
      </w:r>
    </w:p>
    <w:p>
      <w:r>
        <w:t xml:space="preserve">|  | 453 |  | Отдел экономики и бюджетного планирования района (города областного значения) | 61715 |</w:t>
      </w:r>
    </w:p>
    <w:p>
      <w:r>
        <w:t xml:space="preserve">|  |  | 001 | Услуги по реализации государственной политики в области формирования и развития экономической политики, системы государственного планирования и управления района (города областного значения) | 43953 |</w:t>
      </w:r>
    </w:p>
    <w:p>
      <w:r>
        <w:t xml:space="preserve">|  |  | 004 | Капитальные расходы государственного органа | 17762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1323063 |</w:t>
      </w:r>
    </w:p>
    <w:p>
      <w:r>
        <w:t xml:space="preserve">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58091 |</w:t>
      </w:r>
    </w:p>
    <w:p>
      <w:r>
        <w:t xml:space="preserve">|  |  | 013 | Капитальные расходы государственного органа | 20628 |</w:t>
      </w:r>
    </w:p>
    <w:p>
      <w:r>
        <w:t xml:space="preserve">|  |  | 113 | Целевые текущие трансферты нижестоящим бюджетам | 1244344 |</w:t>
      </w:r>
    </w:p>
    <w:p>
      <w:r>
        <w:t xml:space="preserve">|  | 493 |  | Отдел предпринимательства, промышленности и туризма района (города областного значения) | 34142 |</w:t>
      </w:r>
    </w:p>
    <w:p>
      <w:r>
        <w:t xml:space="preserve">|  |  | 001 | Услуги по реализации государственной политики на местном уровне в области развития предпринимательства, промышленности и туризма | 33184 |</w:t>
      </w:r>
    </w:p>
    <w:p>
      <w:r>
        <w:t xml:space="preserve">|  |  | 003 | Капитальные расходы государственного органа | 958 |</w:t>
      </w:r>
    </w:p>
    <w:p>
      <w:r>
        <w:t xml:space="preserve">| 02 |  |  | Оборона | 50043 |</w:t>
      </w:r>
    </w:p>
    <w:p>
      <w:r>
        <w:t xml:space="preserve">|  | 122 |  | Аппарат акима района (города областного значения) | 50043 |</w:t>
      </w:r>
    </w:p>
    <w:p>
      <w:r>
        <w:t xml:space="preserve">|  |  | 005 | Мероприятия в рамках исполнения всеобщей воинской обязанности | 8795 |</w:t>
      </w:r>
    </w:p>
    <w:p>
      <w:r>
        <w:t xml:space="preserve">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41248 |</w:t>
      </w:r>
    </w:p>
    <w:p>
      <w:r>
        <w:t xml:space="preserve">| 03 |  |  | Общественный порядок, безопасность, правовая, судебная, уголовно-исполнительная деятельность | 81272 |</w:t>
      </w:r>
    </w:p>
    <w:p>
      <w:r>
        <w:t xml:space="preserve">|  | 466 |  | Отдел архитектуры, градостроительства и строительства района (города областного значения) | 29049 |</w:t>
      </w:r>
    </w:p>
    <w:p>
      <w:r>
        <w:t xml:space="preserve">|  |  | 066 | Строительство объектов общественного порядка и безопасности | 29049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52223 |</w:t>
      </w:r>
    </w:p>
    <w:p>
      <w:r>
        <w:t xml:space="preserve">|  |  | 021 | Обеспечение безопасности дорожного движения в населенных пунктах | 52223 |</w:t>
      </w:r>
    </w:p>
    <w:p>
      <w:r>
        <w:t xml:space="preserve">| 06 |  |  | Социальная помощь и социальное обеспечение | 1216699 |</w:t>
      </w:r>
    </w:p>
    <w:p>
      <w:r>
        <w:t xml:space="preserve">|  | 451 |  | Отдел занятости и социальных программ района (города областного значения) | 1216699 |</w:t>
      </w:r>
    </w:p>
    <w:p>
      <w:r>
        <w:t xml:space="preserve">|  |  | 005 | Государственная адресная социальная помощь | 305115 |</w:t>
      </w:r>
    </w:p>
    <w:p>
      <w:r>
        <w:t xml:space="preserve">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83601 |</w:t>
      </w:r>
    </w:p>
    <w:p>
      <w:r>
        <w:t xml:space="preserve">|  |  | 006 | Оказание жилищной помощи | 239 |</w:t>
      </w:r>
    </w:p>
    <w:p>
      <w:r>
        <w:t xml:space="preserve">|  |  | 007 | Социальная помощь отдельным категориям нуждающихся граждан по решениям местных представительных органов | 94847 |</w:t>
      </w:r>
    </w:p>
    <w:p>
      <w:r>
        <w:t xml:space="preserve">|  |  | 010 | Материальное обеспечение детей с инвалидностью, воспитывающихся и обучающихся на дому | 7412 |</w:t>
      </w:r>
    </w:p>
    <w:p>
      <w:r>
        <w:t xml:space="preserve">|  |  | 014 | Оказание социальной помощи нуждающимся гражданам на дому | 111389 |</w:t>
      </w:r>
    </w:p>
    <w:p>
      <w:r>
        <w:t xml:space="preserve">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69682 |</w:t>
      </w:r>
    </w:p>
    <w:p>
      <w:r>
        <w:t xml:space="preserve">|  |  | 011 | Оплата услуг по зачислению, выплате и доставке пособий и других социальных выплат | 1616 |</w:t>
      </w:r>
    </w:p>
    <w:p>
      <w:r>
        <w:t xml:space="preserve">|  |  | 021 | Капитальные расходы государственного органа | 599 |</w:t>
      </w:r>
    </w:p>
    <w:p>
      <w:r>
        <w:t xml:space="preserve">|  |  | 028 | Услуги лицам из групп риска, попавшим в сложную ситуацию вследствие насилия или угрозы насилия | 28240 |</w:t>
      </w:r>
    </w:p>
    <w:p>
      <w:r>
        <w:t xml:space="preserve">|  |  | 050 | Обеспечение прав и улучшение качества жизни лиц с инвалидностью в Республике Казахстан | 441083 |</w:t>
      </w:r>
    </w:p>
    <w:p>
      <w:r>
        <w:t xml:space="preserve">|  |  | 054 | Размещение государственного социального заказа в неправительственных организациях | 54056 |</w:t>
      </w:r>
    </w:p>
    <w:p>
      <w:r>
        <w:t xml:space="preserve">|  |  | 067 | Капитальные расходы подведомственных государственных учреждений и организаций | 8000 |</w:t>
      </w:r>
    </w:p>
    <w:p>
      <w:r>
        <w:t xml:space="preserve">|  |  | 113 | Целевые текущие трансферты нижестоящим бюджетам | 9984 |</w:t>
      </w:r>
    </w:p>
    <w:p>
      <w:r>
        <w:t xml:space="preserve">|  | 466 |  | Отдел архитектуры, градостроительства и строительства района (города областного значения) | 836 |</w:t>
      </w:r>
    </w:p>
    <w:p>
      <w:r>
        <w:t xml:space="preserve">|  |  | 094 | Предоставление жилищных сертификатов как социальная помощь | 836 |</w:t>
      </w:r>
    </w:p>
    <w:p>
      <w:r>
        <w:t xml:space="preserve">| 07 |  |  | Жилищно-коммунальное хозяцство | 3243393 |</w:t>
      </w:r>
    </w:p>
    <w:p>
      <w:r>
        <w:t xml:space="preserve">|  | 458 |  | Управление жилищно-коммунального хозяйства, пассажирского транспорта и автомобильных дорог района (города областного значения). | 110000 |</w:t>
      </w:r>
    </w:p>
    <w:p>
      <w:r>
        <w:t xml:space="preserve">|  |  | 033 | Проектирование, развитие и (или) обустройство инженерно-коммуникационной инфраструктуры | 110000 |</w:t>
      </w:r>
    </w:p>
    <w:p>
      <w:r>
        <w:t xml:space="preserve">|  | 463 |  | Отдел земельных отношений района (города областного значения) | 9000 |</w:t>
      </w:r>
    </w:p>
    <w:p>
      <w:r>
        <w:t xml:space="preserve">|  |  | 016 | Изъятие земельных участков для государственных нужд | 9000 |</w:t>
      </w:r>
    </w:p>
    <w:p>
      <w:r>
        <w:t xml:space="preserve">|  | 466 |  | Отдел архитектуры, градостроительства и строительства района (города областного значения) | 2425384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 | 004 | Проектирование, развитие и (или) обустройство инженерно-коммуникационной инфраструктуры | 782347 |</w:t>
      </w:r>
    </w:p>
    <w:p>
      <w:r>
        <w:t xml:space="preserve">|  |  | 098 | Покупка жилья коммунального жилищного фонда | 1643037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699009 |</w:t>
      </w:r>
    </w:p>
    <w:p>
      <w:r>
        <w:t xml:space="preserve">|  |  | 012 | Функционирование системы водоснабжения и водоотведения | 162317 |</w:t>
      </w:r>
    </w:p>
    <w:p>
      <w:r>
        <w:t xml:space="preserve">|  |  | 026 | Организация эксплуатации тепловых сетей, находящихся в коммунальной собственности районов (городов областного значения) | 57551 |</w:t>
      </w:r>
    </w:p>
    <w:p>
      <w:r>
        <w:t xml:space="preserve">|  |  | 027 | Организация пользования газовыми системами, находящимися в коммунальной собственности района (города областного значения). | 48203 |</w:t>
      </w:r>
    </w:p>
    <w:p>
      <w:r>
        <w:t xml:space="preserve">|  |  | 058 | Развитие системы водоснабжения и водоотведения в сельских населенных пунктах | 327658 |</w:t>
      </w:r>
    </w:p>
    <w:p>
      <w:r>
        <w:t xml:space="preserve">|  |  | 015 | Освещение улиц в населенных пунктах | 42200 |</w:t>
      </w:r>
    </w:p>
    <w:p>
      <w:r>
        <w:t xml:space="preserve">|  |  | 016 | Обеспечение санитарии населенных пунктов | 900 |</w:t>
      </w:r>
    </w:p>
    <w:p>
      <w:r>
        <w:t xml:space="preserve">|  |  | 018 | Благоустройство и озеленение населенных пунктов | 60180 |</w:t>
      </w:r>
    </w:p>
    <w:p>
      <w:r>
        <w:t xml:space="preserve">| 08 |  |  | Культура, спорт, туризм и информационное пространство | 1703781 |</w:t>
      </w:r>
    </w:p>
    <w:p>
      <w:r>
        <w:t xml:space="preserve">|  | 455 |  | Отдел культуры и развития языков района (города областного значения) | 580401 |</w:t>
      </w:r>
    </w:p>
    <w:p>
      <w:r>
        <w:t xml:space="preserve">|  |  | 003 | Поддержка культурно-досуговой работы | 538551 |</w:t>
      </w:r>
    </w:p>
    <w:p>
      <w:r>
        <w:t xml:space="preserve">|  |  | 009 | Обеспечение сохранности историко-культурного наследия и доступа к ним | 41850 |</w:t>
      </w:r>
    </w:p>
    <w:p>
      <w:r>
        <w:t xml:space="preserve">|  | 465 |  | Отдел физической культуры и спорта района (города областного значения) | 257160 |</w:t>
      </w:r>
    </w:p>
    <w:p>
      <w:r>
        <w:t xml:space="preserve">|  |  | 001 | Услуги по реализации государственной политики на местном уровне в сфере физической культуры и спорта | 28409 |</w:t>
      </w:r>
    </w:p>
    <w:p>
      <w:r>
        <w:t xml:space="preserve">|  |  | 004 | Капитальные расходы государственного органа | 476 |</w:t>
      </w:r>
    </w:p>
    <w:p>
      <w:r>
        <w:t xml:space="preserve">|  |  | 005 | Развитие массового спорта и национальных видов спорта | 145261 |</w:t>
      </w:r>
    </w:p>
    <w:p>
      <w:r>
        <w:t xml:space="preserve">|  |  | 006 | Проведение спортивных соревнований на районном (города областного значения) уровне | 12000 |</w:t>
      </w:r>
    </w:p>
    <w:p>
      <w:r>
        <w:t xml:space="preserve">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18000 |</w:t>
      </w:r>
    </w:p>
    <w:p>
      <w:r>
        <w:t xml:space="preserve">|  |  | 032 | Капитальные расходы подведомственных государственных учреждений и организаций | 1715 |</w:t>
      </w:r>
    </w:p>
    <w:p>
      <w:r>
        <w:t xml:space="preserve">|  |  | 113 | Целевые текущие трансферты нижестоящим бюджетам | 51299 |</w:t>
      </w:r>
    </w:p>
    <w:p>
      <w:r>
        <w:t xml:space="preserve">|  | 466 |  | Отдел архитектуры, градостроительства и строительства района (города областного значения) | 452075 |</w:t>
      </w:r>
    </w:p>
    <w:p>
      <w:r>
        <w:t xml:space="preserve">|  |  | 008 | Развитие объектов спорта | 452075 |</w:t>
      </w:r>
    </w:p>
    <w:p>
      <w:r>
        <w:t xml:space="preserve">|  | 455 |  | Отдел культуры и развития языков района (города областного значения) | 176255 |</w:t>
      </w:r>
    </w:p>
    <w:p>
      <w:r>
        <w:t xml:space="preserve">|  |  | 006 | Функционирование районных (городских) библиотек | 174755 |</w:t>
      </w:r>
    </w:p>
    <w:p>
      <w:r>
        <w:t xml:space="preserve">|  |  | 007 | Развитие государственного языка и других языков народа Казахстана | 1500 |</w:t>
      </w:r>
    </w:p>
    <w:p>
      <w:r>
        <w:t xml:space="preserve">|  | 456 |  | Отдел внутренней политики района (города областного значения) | 44000 |</w:t>
      </w:r>
    </w:p>
    <w:p>
      <w:r>
        <w:t xml:space="preserve">|  |  | 002 | Услуги по проведению государственной информационной политики через газеты и журналы | 44000 |</w:t>
      </w:r>
    </w:p>
    <w:p>
      <w:r>
        <w:t xml:space="preserve">|  | 455 |  | Отдел культуры и развития языков района (города областного значения) | 26628 |</w:t>
      </w:r>
    </w:p>
    <w:p>
      <w:r>
        <w:t xml:space="preserve">|  |  | 001 | Услуги по реализации государственной политики на местном уровне в области развития языков и культуры | 24627 |</w:t>
      </w:r>
    </w:p>
    <w:p>
      <w:r>
        <w:t xml:space="preserve">|  |  | 032 | Капитальные расходы подведомственных государственных учреждений и организаций | 2001 |</w:t>
      </w:r>
    </w:p>
    <w:p>
      <w:r>
        <w:t xml:space="preserve">|  | 456 |  | Отдел внутренней политики района (города областного значения) | 167262 |</w:t>
      </w:r>
    </w:p>
    <w:p>
      <w:r>
        <w:t xml:space="preserve">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41329 |</w:t>
      </w:r>
    </w:p>
    <w:p>
      <w:r>
        <w:t xml:space="preserve">|  |  | 003 | Реализация мероприятий в сфере молодежной политики | 124005 |</w:t>
      </w:r>
    </w:p>
    <w:p>
      <w:r>
        <w:t xml:space="preserve">|  |  | 006 | Капитальные расходы государственного органа | 1928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250005 |</w:t>
      </w:r>
    </w:p>
    <w:p>
      <w:r>
        <w:t xml:space="preserve">|  | 462 |  | Отдел сельского хозяйства района (города областного значения) | 149334 |</w:t>
      </w:r>
    </w:p>
    <w:p>
      <w:r>
        <w:t xml:space="preserve">|  |  | 001 | Услуги по реализации государственной политики на местном уровне в сфере сельского хозяйства | 50445 |</w:t>
      </w:r>
    </w:p>
    <w:p>
      <w:r>
        <w:t xml:space="preserve">|  |  | 006 | Капитальные затраты государственного органа | 16523 |</w:t>
      </w:r>
    </w:p>
    <w:p>
      <w:r>
        <w:t xml:space="preserve">|  |  | 113 | Целевые текущие трансферты нижестоящим бюджетам | 82366 |</w:t>
      </w:r>
    </w:p>
    <w:p>
      <w:r>
        <w:t xml:space="preserve">|  | 466 |  | Отдел архитектуры, градостроительства и строительства района (города областного значения) | 7355 |</w:t>
      </w:r>
    </w:p>
    <w:p>
      <w:r>
        <w:t xml:space="preserve">|  |  | 010 | Развитие объектов сельского хозяйства | 7355 |</w:t>
      </w:r>
    </w:p>
    <w:p>
      <w:r>
        <w:t xml:space="preserve">|  | 463 |  | Отдел земельных отношений района (города областного значения) | 55406 |</w:t>
      </w:r>
    </w:p>
    <w:p>
      <w:r>
        <w:t xml:space="preserve">|  |  | 001 | Услуги по реализации государственной политики в области регулирования земельных отношений на территории района (города областного значения) | 38129 |</w:t>
      </w:r>
    </w:p>
    <w:p>
      <w:r>
        <w:t xml:space="preserve">|  |  | 006 | Землеустройство, проводимое при установлении границ районов, городов областного значения, районного значения, сельских округов, поселков, сел | 8529 |</w:t>
      </w:r>
    </w:p>
    <w:p>
      <w:r>
        <w:t xml:space="preserve">|  |  | 007 | Капитальные расходы государственного органа | 8748 |</w:t>
      </w:r>
    </w:p>
    <w:p>
      <w:r>
        <w:t xml:space="preserve">|  | 453 |  | Отдел экономики и бюджетного планирования района (города областного значения) | 29638 |</w:t>
      </w:r>
    </w:p>
    <w:p>
      <w:r>
        <w:t xml:space="preserve">|  |  | 099 | Реализация мер по оказанию социальной поддержки специалистов | 29638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8272 |</w:t>
      </w:r>
    </w:p>
    <w:p>
      <w:r>
        <w:t xml:space="preserve">|  |  | 057 | Содержание приютов, пунктов временного содержания для животных | 8272 |</w:t>
      </w:r>
    </w:p>
    <w:p>
      <w:r>
        <w:t xml:space="preserve">| 11 |  |  | Промышленность, архитектурная, градостроительная и строительная деятельность | 136616 |</w:t>
      </w:r>
    </w:p>
    <w:p>
      <w:r>
        <w:t xml:space="preserve">|  | 466 |  | Отдел архитектуры, градостроительства и строительства района (города областного значения) | 136616 |</w:t>
      </w:r>
    </w:p>
    <w:p>
      <w:r>
        <w:t xml:space="preserve">|  |  | 001 | 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 | 127470 |</w:t>
      </w:r>
    </w:p>
    <w:p>
      <w:r>
        <w:t xml:space="preserve">|  |  | 015 | Капитальные расходы государственного органа | 9146 |</w:t>
      </w:r>
    </w:p>
    <w:p>
      <w:r>
        <w:t xml:space="preserve">| 12 |  |  | Транспорт и коммуникации | 575350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575350 |</w:t>
      </w:r>
    </w:p>
    <w:p>
      <w:r>
        <w:t xml:space="preserve">|  |  | 022 | Развитие транспортной инфраструктуры | 5000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 | 023 | Обеспечение функционирования автомобильных дорог | 51063 |</w:t>
      </w:r>
    </w:p>
    <w:p>
      <w:r>
        <w:t xml:space="preserve">|  |  | 045 | Капитальный и средний ремонт автомобильных дорог районного значения и улиц населенных пунктов | 439948 |</w:t>
      </w:r>
    </w:p>
    <w:p>
      <w:r>
        <w:t xml:space="preserve">|  |  | 037 | Субсидирование пассажирских перевозок по социально значимым городским (сельским), пригородным и внутрирайонным сообщениям | 79339 |</w:t>
      </w:r>
    </w:p>
    <w:p>
      <w:r>
        <w:t xml:space="preserve">| 13 |  |  | Прочие | 682828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48352 |</w:t>
      </w:r>
    </w:p>
    <w:p>
      <w:r>
        <w:t xml:space="preserve">|  |  | 055 | Развитие индустриальной инфраструктуры в рамках национального проекта по развитию предпринимательства на 2021-2025 годы | 48352 |</w:t>
      </w:r>
    </w:p>
    <w:p>
      <w:r>
        <w:t xml:space="preserve">|  | 452 |  | Отдел финансов района (города областного значения) | 40000 |</w:t>
      </w:r>
    </w:p>
    <w:p>
      <w:r>
        <w:t xml:space="preserve">|  |  | 012 | Резерв местного исполнительного органа района (города областного значения) | 40000 |</w:t>
      </w:r>
    </w:p>
    <w:p>
      <w:r>
        <w:t xml:space="preserve">|  | 458 |  | Управление жилищно-коммунального хозяйства, пассажирского транспорта и автомобильных дорог района (города областного значения). | 156600 |</w:t>
      </w:r>
    </w:p>
    <w:p>
      <w:r>
        <w:t xml:space="preserve">|  |  | 065 | Формирование или увеличение уставного капитала юридических лиц | 156600 |</w:t>
      </w:r>
    </w:p>
    <w:p>
      <w:r>
        <w:t xml:space="preserve">|  | 466 |  | Отдел архитектуры, градостроительства и строительства района (города областного значения) | 437876 |</w:t>
      </w:r>
    </w:p>
    <w:p>
      <w:r>
        <w:t xml:space="preserve">|  |  | 079 | Развитие социальной и инженерной инфраструктуры в сельских населенных пунктах в рамках проекта "Ауыл-Ел бесігі" | 437876 |</w:t>
      </w:r>
    </w:p>
    <w:p>
      <w:r>
        <w:t xml:space="preserve">| 14 |  |  | Обслуживание долга | 82 |</w:t>
      </w:r>
    </w:p>
    <w:p>
      <w:r>
        <w:t xml:space="preserve">|  | 452 |  | Отдел финансов района (города областного значения) | 82 |</w:t>
      </w:r>
    </w:p>
    <w:p>
      <w:r>
        <w:t xml:space="preserve">|  |  | 013 | Обслуживание долга местных исполнительных органов по выплате вознаграждений и иных платежей по займам из областного бюджета | 82 |</w:t>
      </w:r>
    </w:p>
    <w:p>
      <w:r>
        <w:t xml:space="preserve">| 15 |  |  | Трансферты | 2272708 |</w:t>
      </w:r>
    </w:p>
    <w:p>
      <w:r>
        <w:t xml:space="preserve">|  | 452 |  | Отдел финансов района (города областного значения) | 2272708 |</w:t>
      </w:r>
    </w:p>
    <w:p>
      <w:r>
        <w:t xml:space="preserve">|  |  | 006 | Возврат неиспользованных (недоиспользованных) целевых трансфертов | 6081 |</w:t>
      </w:r>
    </w:p>
    <w:p>
      <w:r>
        <w:t xml:space="preserve">|  |  | 024 | Целевые текущие трансферты из нижестоящего бюджета на компенсацию потерь вышестоящего бюджета в связи с изменением законодательства | 1675909 |</w:t>
      </w:r>
    </w:p>
    <w:p>
      <w:r>
        <w:t xml:space="preserve">|  |  | 038 | Субвенции | 590718 |</w:t>
      </w:r>
    </w:p>
    <w:p>
      <w:r>
        <w:t xml:space="preserve">|  |  |  | 3.Чистое бюджетное кредитование | 179389 |</w:t>
      </w:r>
    </w:p>
    <w:p>
      <w:r>
        <w:t xml:space="preserve">|  |  |  | Бюджетные кредиты | 228904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228904 |</w:t>
      </w:r>
    </w:p>
    <w:p>
      <w:r>
        <w:t xml:space="preserve">|  | 453 |  | Отдел экономики и бюджетного планирования района (города областного значения) | 228904 |</w:t>
      </w:r>
    </w:p>
    <w:p>
      <w:r>
        <w:t xml:space="preserve">|  |  | 006 | Бюджетные кредиты для реализации мер социальной поддержки специалистов социальной сферы сельских населенных пунктов | 228904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Наименование |  |  |</w:t>
      </w:r>
    </w:p>
    <w:p>
      <w:r>
        <w:t xml:space="preserve">| 5 |  |  | Погашение бюджетных кредитов | 49515 |</w:t>
      </w:r>
    </w:p>
    <w:p>
      <w:r>
        <w:t xml:space="preserve">|  | 01 |  | Погашение бюджетных кредитов | 49515 |</w:t>
      </w:r>
    </w:p>
    <w:p>
      <w:r>
        <w:t xml:space="preserve">|  |  | 1 | Погашение бюджетных кредитов, выданных из государственного бюджета | 49515 |</w:t>
      </w:r>
    </w:p>
    <w:p>
      <w:r>
        <w:t xml:space="preserve">| Функциональная группа |  |  |  |  |</w:t>
      </w:r>
    </w:p>
    <w:p>
      <w:r>
        <w:t xml:space="preserve">|  | Администратор бюджетгной программы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4. Сальдо по операциям с финансовыми активами | 0 |</w:t>
      </w:r>
    </w:p>
    <w:p>
      <w:r>
        <w:t xml:space="preserve">| 13 |  |  | Прочие | 0 |</w:t>
      </w:r>
    </w:p>
    <w:p>
      <w:r>
        <w:t xml:space="preserve">|  | 452 |  | Отдел финансов района (города областного значения) | 0 |</w:t>
      </w:r>
    </w:p>
    <w:p>
      <w:r>
        <w:t xml:space="preserve">|  |  | 014 | Формирование или увеличение уставного капитала юридических лиц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Наименование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бюджетной программы |  |  |  |</w:t>
      </w:r>
    </w:p>
    <w:p>
      <w:r>
        <w:t xml:space="preserve">|  |  | Программа |  |  |</w:t>
      </w:r>
    </w:p>
    <w:p>
      <w:r>
        <w:t xml:space="preserve">|  |  | Наименование |  |  |</w:t>
      </w:r>
    </w:p>
    <w:p>
      <w:r>
        <w:t xml:space="preserve">|  |  |  | 5.Дефицит бюджета (профицит) | -1232590 |</w:t>
      </w:r>
    </w:p>
    <w:p>
      <w:r>
        <w:t xml:space="preserve">|  |  |  | 6. Финансирование дефицита бюджета (использование профицита) | 1232590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Наименование |  |  |</w:t>
      </w:r>
    </w:p>
    <w:p>
      <w:r>
        <w:t xml:space="preserve">| 7 |  |  | Поступления займов | 1138455 |</w:t>
      </w:r>
    </w:p>
    <w:p>
      <w:r>
        <w:t xml:space="preserve">|  | 01 |  | Внутренние государственные займы | 1138455 |</w:t>
      </w:r>
    </w:p>
    <w:p>
      <w:r>
        <w:t xml:space="preserve">|  |  | 1 | Договора по займам | 909551 |</w:t>
      </w:r>
    </w:p>
    <w:p>
      <w:r>
        <w:t xml:space="preserve">|  |  | 2 | Договора по займам | 228904 |</w:t>
      </w:r>
    </w:p>
    <w:p>
      <w:r>
        <w:t xml:space="preserve">|  | 01 |  | Остатки бюджетных средств | 134522 |</w:t>
      </w:r>
    </w:p>
    <w:p>
      <w:r>
        <w:t xml:space="preserve">|  |  | 1 | Остатки бюджетных средств | 134522 |</w:t>
      </w:r>
    </w:p>
    <w:p>
      <w:r>
        <w:t xml:space="preserve">| Функциональная группа |  |  |  |  |</w:t>
      </w:r>
    </w:p>
    <w:p>
      <w:r>
        <w:t xml:space="preserve">|  | Администратор бюджетной программы |  |  |  |</w:t>
      </w:r>
    </w:p>
    <w:p>
      <w:r>
        <w:t xml:space="preserve">|  |  | Программа |  |  |</w:t>
      </w:r>
    </w:p>
    <w:p>
      <w:r>
        <w:t xml:space="preserve">|  |  | Наименование |  |  |</w:t>
      </w:r>
    </w:p>
    <w:p>
      <w:r>
        <w:t xml:space="preserve">| 16 |  |  | Погашение займов | 49515 |</w:t>
      </w:r>
    </w:p>
    <w:p>
      <w:r>
        <w:t xml:space="preserve">|  | 452 |  | Отдел финансов района (города областного значения) | 49515 |</w:t>
      </w:r>
    </w:p>
    <w:p>
      <w:r>
        <w:t xml:space="preserve">|  |  | 008 | Погашение долга местного исполнительного органа перед вышестоящим бюджетом | 49515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