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Туркестанского областного маслихата от 13 декабря 2022 года № 19/232-VІI "Об областном бюджете на 2023-2025 годы"</w:t>
      </w:r>
    </w:p>
    <w:p>
      <w:r>
        <w:t xml:space="preserve">Изменения, Решение. Маслихат Туркестанской области (Указом Президента РК от 19.06.2018 г. № 702 Южно-Казахстанская область переименована в Туркестанскую область; старое названия: Маслихат Южно-Казахстанской области). от 13.12.2023. № 190058. редакция от 01.01.2024</w:t>
      </w:r>
    </w:p>
    <w:p>
      <w:pPr>
        <w:pStyle w:val="Heading2"/>
      </w:pPr>
      <w:r>
        <w:t xml:space="preserve">Текст</w:t>
      </w:r>
    </w:p>
    <w:p>
      <w:r>
        <w:t xml:space="preserve">Туркестанский областной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Туркестанского областного маслихата от 13 декабря 2022 года № 19/232-VІI "Об областном бюджете на 2023-2025 годы"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 Утвердить областной бюджет Туркестанской области на 2023-2025 годы согласно приложениям 1, 2 и 3,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1 254 131 267 тысяч тенге, в том числе:</w:t>
      </w:r>
    </w:p>
    <w:p>
      <w:r>
        <w:t xml:space="preserve">налоговые поступления – 57 495 271 тысяча тенге;</w:t>
      </w:r>
    </w:p>
    <w:p>
      <w:r>
        <w:t xml:space="preserve">неналоговые поступления – 16 226 311 тысяч тенге;</w:t>
      </w:r>
    </w:p>
    <w:p>
      <w:r>
        <w:t xml:space="preserve">поступления от продажи основного капитала – 66 281 тысяча тенге;</w:t>
      </w:r>
    </w:p>
    <w:p>
      <w:r>
        <w:t xml:space="preserve">поступления трансфертов – 1 180 343 404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1 237 213 511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20 656 918 тысяч тенге, в том числе:</w:t>
      </w:r>
    </w:p>
    <w:p>
      <w:r>
        <w:t xml:space="preserve">бюджетные кредиты – 37 001 520 тысяч тенге;</w:t>
      </w:r>
    </w:p>
    <w:p>
      <w:r>
        <w:t xml:space="preserve">погашение бюджетных кредитов – 16 344 602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838 895 тысяч тенге, в том числе:</w:t>
      </w:r>
    </w:p>
    <w:p>
      <w:r>
        <w:t xml:space="preserve">приобретение финансовых активов – 966 940 тысяч тенге;</w:t>
      </w:r>
    </w:p>
    <w:p>
      <w:r>
        <w:t xml:space="preserve">поступления от продажи финансовых активов государства – 128 045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– - 4 578 057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– 4 578 057 тысяч тенге.";</w:t>
      </w:r>
    </w:p>
    <w:p>
      <w:r>
        <w:t xml:space="preserve">пункт 2 указанного решения изложить в новой редакции:</w:t>
      </w:r>
    </w:p>
    <w:p>
      <w:r>
        <w:t xml:space="preserve">"2. Установить на 2023 год нормативы распределения доходов в областной бюджет и районные (городов областного значения) бюджеты в следующих размерах:</w:t>
      </w:r>
    </w:p>
    <w:p>
      <w:r>
        <w:t xml:space="preserve">по корпоративному подоходному налогу с юридических лиц, за исключением поступлений от субъектов крупного предпринимательства и организаций нефтяного сектора, в районные (городов областного значения) бюджеты – 50 процентов;</w:t>
      </w:r>
    </w:p>
    <w:p>
      <w:r>
        <w:t xml:space="preserve">в областной бюджет от районов (городов областного значения) – 50 процентов;</w:t>
      </w:r>
    </w:p>
    <w:p>
      <w:r>
        <w:t xml:space="preserve">по индивидуальному подоходному налогу с доходов, облагаемых у источника выплаты:</w:t>
      </w:r>
    </w:p>
    <w:p>
      <w:r>
        <w:t xml:space="preserve">в бюджет района Байдибек – 48,8 процента;</w:t>
      </w:r>
    </w:p>
    <w:p>
      <w:r>
        <w:t xml:space="preserve">Жетысайского района – 50 процентов;</w:t>
      </w:r>
    </w:p>
    <w:p>
      <w:r>
        <w:t xml:space="preserve">Казыгуртского района – 50 процентов;</w:t>
      </w:r>
    </w:p>
    <w:p>
      <w:r>
        <w:t xml:space="preserve">Келесского района – 48,9 процента;</w:t>
      </w:r>
    </w:p>
    <w:p>
      <w:r>
        <w:t xml:space="preserve">Мактааральского района – 47,7 процента;</w:t>
      </w:r>
    </w:p>
    <w:p>
      <w:r>
        <w:t xml:space="preserve">Ордабасынского района – 46,3 процента;</w:t>
      </w:r>
    </w:p>
    <w:p>
      <w:r>
        <w:t xml:space="preserve">Отрарского района – 40,3 процента;</w:t>
      </w:r>
    </w:p>
    <w:p>
      <w:r>
        <w:t xml:space="preserve">Сайрамского района – 54 процента;</w:t>
      </w:r>
    </w:p>
    <w:p>
      <w:r>
        <w:t xml:space="preserve">Сарыагашского района – 61,2 процента;</w:t>
      </w:r>
    </w:p>
    <w:p>
      <w:r>
        <w:t xml:space="preserve">района Сауран – 52 процента;</w:t>
      </w:r>
    </w:p>
    <w:p>
      <w:r>
        <w:t xml:space="preserve">Созакского района – 50,9 процента;</w:t>
      </w:r>
    </w:p>
    <w:p>
      <w:r>
        <w:t xml:space="preserve">Толебийского района – 48 процентов;</w:t>
      </w:r>
    </w:p>
    <w:p>
      <w:r>
        <w:t xml:space="preserve">Тюлькубасского района – 47,2 процента;</w:t>
      </w:r>
    </w:p>
    <w:p>
      <w:r>
        <w:t xml:space="preserve">Шардаринского района – 48,5 процента;</w:t>
      </w:r>
    </w:p>
    <w:p>
      <w:r>
        <w:t xml:space="preserve">города Арыс – 50 процентов;</w:t>
      </w:r>
    </w:p>
    <w:p>
      <w:r>
        <w:t xml:space="preserve">города Кентау – 53,7 процента;</w:t>
      </w:r>
    </w:p>
    <w:p>
      <w:r>
        <w:t xml:space="preserve">города Туркестан – 46 процентов;</w:t>
      </w:r>
    </w:p>
    <w:p>
      <w:r>
        <w:t xml:space="preserve">в областной бюджет:</w:t>
      </w:r>
    </w:p>
    <w:p>
      <w:r>
        <w:t xml:space="preserve">от района Байдибек – 51,2 процента;</w:t>
      </w:r>
    </w:p>
    <w:p>
      <w:r>
        <w:t xml:space="preserve">Жетысайского района – 50 процентов;</w:t>
      </w:r>
    </w:p>
    <w:p>
      <w:r>
        <w:t xml:space="preserve">Казыгуртского района – 50 процентов;</w:t>
      </w:r>
    </w:p>
    <w:p>
      <w:r>
        <w:t xml:space="preserve">Келесского района – 51,1 процента;</w:t>
      </w:r>
    </w:p>
    <w:p>
      <w:r>
        <w:t xml:space="preserve">Мактааральского района – 52,3 процента;</w:t>
      </w:r>
    </w:p>
    <w:p>
      <w:r>
        <w:t xml:space="preserve">Ордабасынского района – 53,7 процента;</w:t>
      </w:r>
    </w:p>
    <w:p>
      <w:r>
        <w:t xml:space="preserve">Отрарского района – 59,7 процента;</w:t>
      </w:r>
    </w:p>
    <w:p>
      <w:r>
        <w:t xml:space="preserve">Сайрамского района – 46 процентов;</w:t>
      </w:r>
    </w:p>
    <w:p>
      <w:r>
        <w:t xml:space="preserve">Сарыагашского района – 38,8 процента;</w:t>
      </w:r>
    </w:p>
    <w:p>
      <w:r>
        <w:t xml:space="preserve">района Сауран – 48 процентов;</w:t>
      </w:r>
    </w:p>
    <w:p>
      <w:r>
        <w:t xml:space="preserve">Созакского района – 49,1 процента;</w:t>
      </w:r>
    </w:p>
    <w:p>
      <w:r>
        <w:t xml:space="preserve">Толебийского района – 52 процента;</w:t>
      </w:r>
    </w:p>
    <w:p>
      <w:r>
        <w:t xml:space="preserve">Тюлькубасского района – 52,8 процента;</w:t>
      </w:r>
    </w:p>
    <w:p>
      <w:r>
        <w:t xml:space="preserve">Шардаринского района – 51,5 процента;</w:t>
      </w:r>
    </w:p>
    <w:p>
      <w:r>
        <w:t xml:space="preserve">города Арыс – 50 процентов;</w:t>
      </w:r>
    </w:p>
    <w:p>
      <w:r>
        <w:t xml:space="preserve">города Кентау – 46,3 процента;</w:t>
      </w:r>
    </w:p>
    <w:p>
      <w:r>
        <w:t xml:space="preserve">города Туркестан – 54 процента;</w:t>
      </w:r>
    </w:p>
    <w:p>
      <w:r>
        <w:t xml:space="preserve">по индивидуальному подоходному налогу с доходов иностранных граждан, не облагаемых у источника выплаты, в районные (городов областного значения) бюджеты – 50 процентов;</w:t>
      </w:r>
    </w:p>
    <w:p>
      <w:r>
        <w:t xml:space="preserve">в областной бюджет, от районов (городов областного значения) – 50 процентов;</w:t>
      </w:r>
    </w:p>
    <w:p>
      <w:r>
        <w:t xml:space="preserve">по социальному налогу, кроме Мактааральского и Отрарского районов, в районные (городов областного значения) бюджеты – 50 процентов;</w:t>
      </w:r>
    </w:p>
    <w:p>
      <w:r>
        <w:t xml:space="preserve">в бюджет Мактааральского района – 54,5 процента;</w:t>
      </w:r>
    </w:p>
    <w:p>
      <w:r>
        <w:t xml:space="preserve">Отрарского района – 45,5 процента;</w:t>
      </w:r>
    </w:p>
    <w:p>
      <w:r>
        <w:t xml:space="preserve">в областной бюджет, кроме Мактааральского и Отрарского районов, от районов (городов областного значения) – 50 процентов;</w:t>
      </w:r>
    </w:p>
    <w:p>
      <w:r>
        <w:t xml:space="preserve">от Мактааральского района – 45,5 процента;</w:t>
      </w:r>
    </w:p>
    <w:p>
      <w:r>
        <w:t xml:space="preserve">Отрарского района – 54,5 процента;</w:t>
      </w:r>
    </w:p>
    <w:p>
      <w:r>
        <w:t xml:space="preserve">по индивидуальному подоходному налогу с доходов, не облагаемых у источника выплаты, в районные (городов областного значения) бюджеты – 100 процентов;</w:t>
      </w:r>
    </w:p>
    <w:p>
      <w:r>
        <w:t xml:space="preserve">по отчислениям недропользователей на социально-экономическое развитие региона и развитие его инфраструктуры в областной бюджет – 100 процентов.";</w:t>
      </w:r>
    </w:p>
    <w:p>
      <w:r>
        <w:t xml:space="preserve">пункт 8 указанного решения изложить в новой редакции:</w:t>
      </w:r>
    </w:p>
    <w:p>
      <w:r>
        <w:t xml:space="preserve">"8. Утвердить резерв акимата области на 2023 год в сумме 497 149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Туркестанского |  |</w:t>
      </w:r>
    </w:p>
    <w:p>
      <w:r>
        <w:t xml:space="preserve">|---|---|</w:t>
      </w:r>
    </w:p>
    <w:p>
      <w:r>
        <w:t xml:space="preserve">| областного маслихата | Н.Абишов |</w:t>
      </w:r>
    </w:p>
    <w:p>
      <w:r>
        <w:t xml:space="preserve">|  | Приложение к решению Туркестанского областного маслихата от 13 декабря 2023 года № 7/84-VIII |</w:t>
      </w:r>
    </w:p>
    <w:p>
      <w:r>
        <w:t xml:space="preserve">|---|---|</w:t>
      </w:r>
    </w:p>
    <w:p>
      <w:r>
        <w:t xml:space="preserve">|  | Приложение 1 к решению Туркестанского областного маслихата от 13 декабря 2022 года № 19/232-VII |</w:t>
      </w:r>
    </w:p>
    <w:p>
      <w:pPr>
        <w:pStyle w:val="Heading2"/>
      </w:pPr>
      <w:r>
        <w:t xml:space="preserve">Глава Областной бюджет на 2023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 | I. Доходы | 1 254 131 267 |</w:t>
      </w:r>
    </w:p>
    <w:p>
      <w:r>
        <w:t xml:space="preserve">|  |  |  |  | Налоговые поступления | 57 495 271 |</w:t>
      </w:r>
    </w:p>
    <w:p>
      <w:r>
        <w:t xml:space="preserve">|  | 1 |  |  | Налоговые поступления | 57 495 271 |</w:t>
      </w:r>
    </w:p>
    <w:p>
      <w:r>
        <w:t xml:space="preserve">|  |  | 01 |  | Подоходный налог | 33 204 237 |</w:t>
      </w:r>
    </w:p>
    <w:p>
      <w:r>
        <w:t xml:space="preserve">|  |  |  | 1 | Корпоративный подоходный налог | 5 876 239 |</w:t>
      </w:r>
    </w:p>
    <w:p>
      <w:r>
        <w:t xml:space="preserve">|  |  |  | 2 | Индивидуальный подоходный налог | 27 327 998 |</w:t>
      </w:r>
    </w:p>
    <w:p>
      <w:r>
        <w:t xml:space="preserve">|  |  | 03 |  | Социальный налог | 22 685 458 |</w:t>
      </w:r>
    </w:p>
    <w:p>
      <w:r>
        <w:t xml:space="preserve">|  |  |  | 1 | Социальный налог | 22 685 458 |</w:t>
      </w:r>
    </w:p>
    <w:p>
      <w:r>
        <w:t xml:space="preserve">|  |  | 05 |  | Внутренние налоги на товары, работы и услуги | 1 605 576 |</w:t>
      </w:r>
    </w:p>
    <w:p>
      <w:r>
        <w:t xml:space="preserve">|  |  |  | 3 | Поступления за использование природных и других ресурсов | 1 516 990 |</w:t>
      </w:r>
    </w:p>
    <w:p>
      <w:r>
        <w:t xml:space="preserve">|  |  |  | 4 | Сборы за ведение предпринимательской и профессиональной деятельности | 88 586 |</w:t>
      </w:r>
    </w:p>
    <w:p>
      <w:r>
        <w:t xml:space="preserve">|  |  |  |  | Неналоговые поступления | 16 226 311 |</w:t>
      </w:r>
    </w:p>
    <w:p>
      <w:r>
        <w:t xml:space="preserve">|  | 2 |  |  | Неналоговые поступления | 16 226 311 |</w:t>
      </w:r>
    </w:p>
    <w:p>
      <w:r>
        <w:t xml:space="preserve">|  |  | 01 |  | Доходы от государственной собственности | 2 284 956 |</w:t>
      </w:r>
    </w:p>
    <w:p>
      <w:r>
        <w:t xml:space="preserve">|  |  |  | 1 | Поступления части чистого дохода государственных предприятий | 111 000 |</w:t>
      </w:r>
    </w:p>
    <w:p>
      <w:r>
        <w:t xml:space="preserve">|  |  |  | 3 | Дивиденды на государственные пакеты акций, находящиеся в государственной собственности | 353 447 |</w:t>
      </w:r>
    </w:p>
    <w:p>
      <w:r>
        <w:t xml:space="preserve">|  |  |  | 5 | Доходы от аренды имущества, находящегося в государственной собственности | 168 814 |</w:t>
      </w:r>
    </w:p>
    <w:p>
      <w:r>
        <w:t xml:space="preserve">|  |  |  | 7 | Вознаграждения по кредитам, выданным из государственного бюджета | 1 651 695 |</w:t>
      </w:r>
    </w:p>
    <w:p>
      <w:r>
        <w:t xml:space="preserve">|  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11 408 483 |</w:t>
      </w:r>
    </w:p>
    <w:p>
      <w:r>
        <w:t xml:space="preserve">|  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 | 11 408 483 |</w:t>
      </w:r>
    </w:p>
    <w:p>
      <w:r>
        <w:t xml:space="preserve">|  |  | 06 |  | Прочие неналоговые поступления | 2 532 872 |</w:t>
      </w:r>
    </w:p>
    <w:p>
      <w:r>
        <w:t xml:space="preserve">|  |  |  | 1 | Прочие неналоговые поступления | 2 532 872 |</w:t>
      </w:r>
    </w:p>
    <w:p>
      <w:r>
        <w:t xml:space="preserve">|  |  |  |  | Поступления от продажи основного капитала | 66 281 |</w:t>
      </w:r>
    </w:p>
    <w:p>
      <w:r>
        <w:t xml:space="preserve">|  | 3 |  |  | Поступления от продажи основного капитала | 66 281 |</w:t>
      </w:r>
    </w:p>
    <w:p>
      <w:r>
        <w:t xml:space="preserve">|  |  | 01 |  | Продажа государственного имущества, закрепленного за государственными учреждениями | 66 281 |</w:t>
      </w:r>
    </w:p>
    <w:p>
      <w:r>
        <w:t xml:space="preserve">|  |  |  | 1 | Продажа государственного имущества, закрепленного за государственными учреждениями | 66 281 |</w:t>
      </w:r>
    </w:p>
    <w:p>
      <w:r>
        <w:t xml:space="preserve">|  |  |  |  | Поступления трансфертов | 1 180 343 404 |</w:t>
      </w:r>
    </w:p>
    <w:p>
      <w:r>
        <w:t xml:space="preserve">|  | 4 |  |  | Поступления трансфертов | 1 180 343 404 |</w:t>
      </w:r>
    </w:p>
    <w:p>
      <w:r>
        <w:t xml:space="preserve">|  |  | 01 |  | Трансферты из нижестоящих органов государственного управления | 13 594 825 |</w:t>
      </w:r>
    </w:p>
    <w:p>
      <w:r>
        <w:t xml:space="preserve">|  |  |  | 2 | Трансферты из районных (городов областного значения) бюджетов | 13 594 825 |</w:t>
      </w:r>
    </w:p>
    <w:p>
      <w:r>
        <w:t xml:space="preserve">|  |  | 02 |  | Трансферты из вышестоящих органов государственного управления | 1 166 748 579 |</w:t>
      </w:r>
    </w:p>
    <w:p>
      <w:r>
        <w:t xml:space="preserve">|  |  |  | 1 | Трансферты из республиканского бюджета | 1 166 748 579 |</w:t>
      </w:r>
    </w:p>
    <w:p>
      <w:r>
        <w:t xml:space="preserve">| Функциональная группа Наименование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II. Затраты | 1 237 213 511 |</w:t>
      </w:r>
    </w:p>
    <w:p>
      <w:r>
        <w:t xml:space="preserve">| 01 |  |  |  | Государственные услуги общего характера | 13 396 744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5 195 626 |</w:t>
      </w:r>
    </w:p>
    <w:p>
      <w:r>
        <w:t xml:space="preserve">|  |  | 110 |  | Аппарат маслихата области | 241 606 |</w:t>
      </w:r>
    </w:p>
    <w:p>
      <w:r>
        <w:t xml:space="preserve">|  |  |  | 001 | Услуги по обеспечению деятельности маслихата области | 239 464 |</w:t>
      </w:r>
    </w:p>
    <w:p>
      <w:r>
        <w:t xml:space="preserve">|  |  |  |  | За счет средств местного бюджета | 239 464 |</w:t>
      </w:r>
    </w:p>
    <w:p>
      <w:r>
        <w:t xml:space="preserve">|  |  |  | 003 | Капитальные расходы государственного органа | 2 142 |</w:t>
      </w:r>
    </w:p>
    <w:p>
      <w:r>
        <w:t xml:space="preserve">|  |  | 120 |  | Аппарат акима области | 4 084 522 |</w:t>
      </w:r>
    </w:p>
    <w:p>
      <w:r>
        <w:t xml:space="preserve">|  |  |  | 001 | Услуги по обеспечению деятельности акима области | 3 189 932 |</w:t>
      </w:r>
    </w:p>
    <w:p>
      <w:r>
        <w:t xml:space="preserve">|  |  |  | 004 | Капитальные расходы государственного органа | 18 648 |</w:t>
      </w:r>
    </w:p>
    <w:p>
      <w:r>
        <w:t xml:space="preserve">|  |  |  | 007 | Капитальные расходы подведомственных государственных учреждений и организаций | 156 462 |</w:t>
      </w:r>
    </w:p>
    <w:p>
      <w:r>
        <w:t xml:space="preserve">|  |  |  | 009 | Обеспечение и проведение выборов акимов | 650 269 |</w:t>
      </w:r>
    </w:p>
    <w:p>
      <w:r>
        <w:t xml:space="preserve">|  |  |  | 113 | Целевые текущие трансферты нижестоящим бюджетам | 69 211 |</w:t>
      </w:r>
    </w:p>
    <w:p>
      <w:r>
        <w:t xml:space="preserve">|  |  | 282 |  | Ревизионная комиссия области | 540 582 |</w:t>
      </w:r>
    </w:p>
    <w:p>
      <w:r>
        <w:t xml:space="preserve">|  |  |  | 001 | Услуги по обеспечению деятельности ревизионной комиссии области | 540 582 |</w:t>
      </w:r>
    </w:p>
    <w:p>
      <w:r>
        <w:t xml:space="preserve">|  |  | 752 |  | Управление общественного развития области | 328 916 |</w:t>
      </w:r>
    </w:p>
    <w:p>
      <w:r>
        <w:t xml:space="preserve">|  |  |  | 075 | Обеспечение деятельности Ассамблеи народа Казахстана области | 328 916 |</w:t>
      </w:r>
    </w:p>
    <w:p>
      <w:r>
        <w:t xml:space="preserve">|  | 2 |  |  | Финансовая деятельность | 482 802 |</w:t>
      </w:r>
    </w:p>
    <w:p>
      <w:r>
        <w:t xml:space="preserve">|  |  | 718 |  | Управление государственных закупок области | 182 497 |</w:t>
      </w:r>
    </w:p>
    <w:p>
      <w:r>
        <w:t xml:space="preserve">|  |  |  | 001 | Услуги по реализации государственной политики в области государственных закупок на местном уровне | 182 497 |</w:t>
      </w:r>
    </w:p>
    <w:p>
      <w:r>
        <w:t xml:space="preserve">|  |  | 751 |  | Управление финансов и государственных активов области | 300 305 |</w:t>
      </w:r>
    </w:p>
    <w:p>
      <w:r>
        <w:t xml:space="preserve">|  |  |  | 001 | Услуги по реализации государственной политики в области исполнения местного бюджета и управления коммунальной собственностью | 298 130 |</w:t>
      </w:r>
    </w:p>
    <w:p>
      <w:r>
        <w:t xml:space="preserve">|  |  |  | 009 | Приватизация, управление коммунальным имуществом, постприватизационная деятельность и регулирование споров, связанных с этим | 2 175 |</w:t>
      </w:r>
    </w:p>
    <w:p>
      <w:r>
        <w:t xml:space="preserve">|  | 5 |  |  | Планирование и статистическая деятельность | 688 339 |</w:t>
      </w:r>
    </w:p>
    <w:p>
      <w:r>
        <w:t xml:space="preserve">|  |  | 258 |  | Управление экономики и бюджетного планирования области | 688 339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687 793 |</w:t>
      </w:r>
    </w:p>
    <w:p>
      <w:r>
        <w:t xml:space="preserve">|  |  |  | 005 | Капитальные расходы государственного органа | 546 |</w:t>
      </w:r>
    </w:p>
    <w:p>
      <w:r>
        <w:t xml:space="preserve">|  | 9 |  |  | Прочие государственные услуги общего характера | 7 029 977 |</w:t>
      </w:r>
    </w:p>
    <w:p>
      <w:r>
        <w:t xml:space="preserve">|  |  | 265 |  | Управление предпринимательства и промышленности области | 359 177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промышленности | 359 177 |</w:t>
      </w:r>
    </w:p>
    <w:p>
      <w:r>
        <w:t xml:space="preserve">|  |  | 269 |  | Управление по делам религий области | 388 451 |</w:t>
      </w:r>
    </w:p>
    <w:p>
      <w:pPr>
        <w:pStyle w:val="Heading2"/>
      </w:pPr>
      <w:r>
        <w:t xml:space="preserve">1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 |  | 001 | Услуги по реализации государственной политики в сфере религиозной деятельности на местном уровне | 261 771 |</w:t>
      </w:r>
    </w:p>
    <w:p>
      <w:r>
        <w:t xml:space="preserve">|  |  |  | 005 | Изучение и анализ религиозной ситуации в регионе | 126 680 |</w:t>
      </w:r>
    </w:p>
    <w:p>
      <w:r>
        <w:t xml:space="preserve">|  |  | 271 |  | Управление строительства области | 6 282 349 |</w:t>
      </w:r>
    </w:p>
    <w:p>
      <w:r>
        <w:t xml:space="preserve">|  |  |  | 061 | Развитие объектов государственных органов | 6 282 349 |</w:t>
      </w:r>
    </w:p>
    <w:p>
      <w:r>
        <w:t xml:space="preserve">| 02 |  |  |  | Оборона | 4 297 979 |</w:t>
      </w:r>
    </w:p>
    <w:p>
      <w:r>
        <w:t xml:space="preserve">|  | 1 |  |  | Военные нужды | 194 407 |</w:t>
      </w:r>
    </w:p>
    <w:p>
      <w:r>
        <w:t xml:space="preserve">|  |  | 120 |  | Аппарат акима области | 43 439 |</w:t>
      </w:r>
    </w:p>
    <w:p>
      <w:r>
        <w:t xml:space="preserve">|  |  |  | 010 | Мероприятия в рамках исполнения всеобщей воинской обязанности | 40 231 |</w:t>
      </w:r>
    </w:p>
    <w:p>
      <w:r>
        <w:t xml:space="preserve">|  |  |  | 011 | Подготовка территориальной обороны и территориальная оборона областного масштаба | 3 208 |</w:t>
      </w:r>
    </w:p>
    <w:p>
      <w:r>
        <w:t xml:space="preserve">|  |  | 767 |  | Управление по мобилизационной подготовке, территориальной обороне и гражданской защите области | 150 968 |</w:t>
      </w:r>
    </w:p>
    <w:p>
      <w:r>
        <w:t xml:space="preserve">|  |  |  | 003 | Мероприятия в рамках исполнения всеобщей воинской обязанности | 67 009 |</w:t>
      </w:r>
    </w:p>
    <w:p>
      <w:r>
        <w:t xml:space="preserve">|  |  |  | 004 | Подготовка территориальной обороны и территориальная оборона областного масштаба | 83 959 |</w:t>
      </w:r>
    </w:p>
    <w:p>
      <w:r>
        <w:t xml:space="preserve">|  | 2 |  |  | Организация работы по чрезвычайным ситуациям | 4 103 572 |</w:t>
      </w:r>
    </w:p>
    <w:p>
      <w:r>
        <w:t xml:space="preserve">|  |  | 120 |  | Аппарат акима области | 2 167 136 |</w:t>
      </w:r>
    </w:p>
    <w:p>
      <w:r>
        <w:t xml:space="preserve">|  |  |  | 014 | Предупреждение и ликвидация чрезвычайных ситуаций областного масштаба | 2 167 136 |</w:t>
      </w:r>
    </w:p>
    <w:p>
      <w:r>
        <w:t xml:space="preserve">|  |  | 271 |  | Управление строительства области | 503 135 |</w:t>
      </w:r>
    </w:p>
    <w:p>
      <w:r>
        <w:t xml:space="preserve">|  |  |  | 002 | Развитие объектов мобилизационной подготовки и чрезвычайных ситуаций | 503 135 |</w:t>
      </w:r>
    </w:p>
    <w:p>
      <w:r>
        <w:t xml:space="preserve">|  |  | 287 |  | Территориальный орган, уполномоченных органов в области чрезвычайных ситуаций природного и техногенного характера, гражданской обороны, финансируемый из областного бюджета | 1 262 279 |</w:t>
      </w:r>
    </w:p>
    <w:p>
      <w:r>
        <w:t xml:space="preserve">|  |  |  | 002 | Капитальные расходы территориального органа и подведомственных государственных учреждений | 330 790 |</w:t>
      </w:r>
    </w:p>
    <w:p>
      <w:r>
        <w:t xml:space="preserve">|  |  |  | 004 | Предупреждение и ликвидация чрезвычайных ситуаций областного масштаба | 931 489 |</w:t>
      </w:r>
    </w:p>
    <w:p>
      <w:r>
        <w:t xml:space="preserve">|  |  | 767 |  | Управление по мобилизационной подготовке, территориальной обороне и гражданской защите области | 171 022 |</w:t>
      </w:r>
    </w:p>
    <w:p>
      <w:r>
        <w:t xml:space="preserve">|  |  |  | 001 | Услуги по реализации государственной политики на местном уровне в сфере мобилизационной подготовки, территориальной обороны и гражданской защиты | 26 622 |</w:t>
      </w:r>
    </w:p>
    <w:p>
      <w:r>
        <w:t xml:space="preserve">|  |  |  | 005 | Мобилизационная подготовка и мобилизация областного масштаба | 143 947 |</w:t>
      </w:r>
    </w:p>
    <w:p>
      <w:r>
        <w:t xml:space="preserve">|  |  |  | 011 | Капитальные расходы государственного органа | 453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19 702 551 |</w:t>
      </w:r>
    </w:p>
    <w:p>
      <w:r>
        <w:t xml:space="preserve">|  | 1 |  |  | Правоохранительная деятельность | 19 702 551 |</w:t>
      </w:r>
    </w:p>
    <w:p>
      <w:r>
        <w:t xml:space="preserve">|  |  | 252 |  | Исполнительный орган внутренних дел, финансируемый из областного бюджета | 19 366 782 |</w:t>
      </w:r>
    </w:p>
    <w:p>
      <w:r>
        <w:t xml:space="preserve">|  |  |  | 001 | Услуги по реализации государственной политики в области обеспечения охраны общественного порядка и безопасности на территории области | 17 299 578 |</w:t>
      </w:r>
    </w:p>
    <w:p>
      <w:r>
        <w:t xml:space="preserve">|  |  |  | 003 | Поощрение граждан, участвующих в охране общественного порядка | 3 450 |</w:t>
      </w:r>
    </w:p>
    <w:p>
      <w:r>
        <w:t xml:space="preserve">|  |  |  | 006 | Капитальные расходы государственного органа | 2 063 754 |</w:t>
      </w:r>
    </w:p>
    <w:p>
      <w:r>
        <w:t xml:space="preserve">|  |  | 271 |  | Управление строительства области | 335 769 |</w:t>
      </w:r>
    </w:p>
    <w:p>
      <w:r>
        <w:t xml:space="preserve">|  |  |  | 003 | Развитие объектов органов внутренних дел | 335 769 |</w:t>
      </w:r>
    </w:p>
    <w:p>
      <w:r>
        <w:t xml:space="preserve">| 04 |  |  |  | Образование | 673 877 212 |</w:t>
      </w:r>
    </w:p>
    <w:p>
      <w:r>
        <w:t xml:space="preserve">|  | 1 |  |  | Дошкольное воспитание и обучение | 97 944 118 |</w:t>
      </w:r>
    </w:p>
    <w:p>
      <w:r>
        <w:t xml:space="preserve">|  |  | 261 |  | Управление образования области | 97 944 118 |</w:t>
      </w:r>
    </w:p>
    <w:p>
      <w:r>
        <w:t xml:space="preserve">|  |  |  | 200 | Обеспечение деятельности организаций дошкольного воспитания и обучения и организация в них медицинского обслуживания | 706 562 |</w:t>
      </w:r>
    </w:p>
    <w:p>
      <w:r>
        <w:t xml:space="preserve">|  |  |  | 202 | Реализация государственного образовательного заказа в дошкольных организациях образования | 97 237 556 |</w:t>
      </w:r>
    </w:p>
    <w:p>
      <w:r>
        <w:t xml:space="preserve">|  | 2 |  |  | Начальное, основное среднее и общее среднее образование | 533 788 426 |</w:t>
      </w:r>
    </w:p>
    <w:p>
      <w:r>
        <w:t xml:space="preserve">|  |  | 261 |  | Управление образования области | 449 668 363 |</w:t>
      </w:r>
    </w:p>
    <w:p>
      <w:r>
        <w:t xml:space="preserve">|  |  |  | 003 | Общеобразовательное обучение по специальным образовательным учебным программам | 4 494 445 |</w:t>
      </w:r>
    </w:p>
    <w:p>
      <w:r>
        <w:t xml:space="preserve">|  |  |  | 006 | Общеобразовательное обучение одаренных детей в специализированных организациях образования | 5 564 393 |</w:t>
      </w:r>
    </w:p>
    <w:p>
      <w:r>
        <w:t xml:space="preserve">|  |  |  | 055 | Дополнительное образование для детей и юношества | 6 339 461 |</w:t>
      </w:r>
    </w:p>
    <w:p>
      <w:r>
        <w:t xml:space="preserve">|  |  |  | 082 | Общеобразовательное обучение в государственных организациях начального, основного и общего среднего образования | 366 144 218 |</w:t>
      </w:r>
    </w:p>
    <w:p>
      <w:r>
        <w:t xml:space="preserve">|  |  |  | 203 | Реализация подушевого финансирования в государственных организациях среднего образования | 67 125 846 |</w:t>
      </w:r>
    </w:p>
    <w:p>
      <w:r>
        <w:t xml:space="preserve">|  |  | 271 |  | Управление строительства области | 69 307 861 |</w:t>
      </w:r>
    </w:p>
    <w:p>
      <w:r>
        <w:t xml:space="preserve">|  |  |  | 069 | Строительство и реконструкция объектов дополнительного образования | 650 327 |</w:t>
      </w:r>
    </w:p>
    <w:p>
      <w:r>
        <w:t xml:space="preserve">|  |  |  | 086 | Строительство и реконструкция объектов начального, основного среднего и общего среднего образования | 14 016 478 |</w:t>
      </w:r>
    </w:p>
    <w:p>
      <w:r>
        <w:t xml:space="preserve">|  |  |  | 205 | Строительство объектов начального, основного среднего и общего среднего образования в рамках пилотного национального проекта "Комфортная школа" | 54 641 056 |</w:t>
      </w:r>
    </w:p>
    <w:p>
      <w:r>
        <w:t xml:space="preserve">|  |  | 285 |  | Управление физической культуры и спорта области | 14 812 202 |</w:t>
      </w:r>
    </w:p>
    <w:p>
      <w:r>
        <w:t xml:space="preserve">|  |  |  | 006 | Дополнительное образование для детей и юношества по спорту | 14 001 773 |</w:t>
      </w:r>
    </w:p>
    <w:p>
      <w:r>
        <w:t xml:space="preserve">|  |  |  | 007 | Общеобразовательное обучение одаренных в спорте детей в специализированных организациях образования | 810 429 |</w:t>
      </w:r>
    </w:p>
    <w:p>
      <w:r>
        <w:t xml:space="preserve">|  | 4 |  |  | Техническое и профессиональное, послесреднее образование | 28 835 947 |</w:t>
      </w:r>
    </w:p>
    <w:p>
      <w:r>
        <w:t xml:space="preserve">|  |  | 253 |  | Управление здравоохранения области | 1 687 109 |</w:t>
      </w:r>
    </w:p>
    <w:p>
      <w:r>
        <w:t xml:space="preserve">|  |  |  | 043 | Подготовка специалистов в организациях технического и профессионального, послесреднего образования | 1 664 361 |</w:t>
      </w:r>
    </w:p>
    <w:p>
      <w:r>
        <w:t xml:space="preserve">|  |  |  | 044 | Оказание социальной поддержки обучающимся по программам технического и профессионального, послесреднего образования | 22 748 |</w:t>
      </w:r>
    </w:p>
    <w:p>
      <w:r>
        <w:t xml:space="preserve">|  |  | 261 |  | Управление образования области | 27 148 838 |</w:t>
      </w:r>
    </w:p>
    <w:p>
      <w:r>
        <w:t xml:space="preserve">|  |  |  | 024 | Подготовка специалистов в организациях технического и профессионального образования | 26 545 286 |</w:t>
      </w:r>
    </w:p>
    <w:p>
      <w:r>
        <w:t xml:space="preserve">|  |  |  | 089 | Организация профессионального обучения | 603 552 |</w:t>
      </w:r>
    </w:p>
    <w:p>
      <w:r>
        <w:t xml:space="preserve">|  | 5 |  |  | Переподготовка и повышение квалификации специалистов | 350 630 |</w:t>
      </w:r>
    </w:p>
    <w:p>
      <w:r>
        <w:t xml:space="preserve">|  |  | 120 |  | Аппарат акима области | 6 994 |</w:t>
      </w:r>
    </w:p>
    <w:p>
      <w:r>
        <w:t xml:space="preserve">|  |  |  | 019 | Обучение участников избирательного процесса | 6 994 |</w:t>
      </w:r>
    </w:p>
    <w:p>
      <w:r>
        <w:t xml:space="preserve">|  |  | 253 |  | Управление здравоохранения области | 121 512 |</w:t>
      </w:r>
    </w:p>
    <w:p>
      <w:pPr>
        <w:pStyle w:val="Heading2"/>
      </w:pPr>
      <w:r>
        <w:t xml:space="preserve">2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 |  | 003 | Повышение квалификации и переподготовка кадров | 121 512 |</w:t>
      </w:r>
    </w:p>
    <w:p>
      <w:r>
        <w:t xml:space="preserve">|  |  | 261 |  | Управление образования области | 222 124 |</w:t>
      </w:r>
    </w:p>
    <w:p>
      <w:r>
        <w:t xml:space="preserve">|  |  |  | 052 | Повышение квалификации, подготовка и переподготовка кадров в рамках Государственной программы развития продуктивной занятости и массового предпринимательства на 2017 – 2021 годы "Еңбек" | 222 124 |</w:t>
      </w:r>
    </w:p>
    <w:p>
      <w:r>
        <w:t xml:space="preserve">|  | 6 |  |  | Высшее и послевузовское образование | 687 683 |</w:t>
      </w:r>
    </w:p>
    <w:p>
      <w:r>
        <w:t xml:space="preserve">|  |  | 253 |  | Управление здравоохранения области | 43 061 |</w:t>
      </w:r>
    </w:p>
    <w:p>
      <w:r>
        <w:t xml:space="preserve">|  |  |  | 057 | Подготовка специалистов с высшим, послевузовским образованием и оказание социальной поддержки обучающимся | 43 061 |</w:t>
      </w:r>
    </w:p>
    <w:p>
      <w:r>
        <w:t xml:space="preserve">|  |  | 261 |  | Управление образования области | 644 622 |</w:t>
      </w:r>
    </w:p>
    <w:p>
      <w:r>
        <w:t xml:space="preserve">|  |  |  | 057 | Подготовка специалистов с высшим, послевузовским образованием и оказание социальной поддержки обучающимся | 644 622 |</w:t>
      </w:r>
    </w:p>
    <w:p>
      <w:r>
        <w:t xml:space="preserve">|  | 9 |  |  | Прочие услуги в области образования | 12 270 408 |</w:t>
      </w:r>
    </w:p>
    <w:p>
      <w:r>
        <w:t xml:space="preserve">|  |  | 261 |  | Управление образования области | 12 270 408 |</w:t>
      </w:r>
    </w:p>
    <w:p>
      <w:r>
        <w:t xml:space="preserve">|  |  |  | 001 | Услуги по реализации государственной политики на местном уровне в области образования | 968 557 |</w:t>
      </w:r>
    </w:p>
    <w:p>
      <w:r>
        <w:t xml:space="preserve">|  |  |  | 005 | Приобретение и доставка учебников, учебно-методических комплексов для государственных организаций образования | 5 372 988 |</w:t>
      </w:r>
    </w:p>
    <w:p>
      <w:r>
        <w:t xml:space="preserve">|  |  |  | 007 | Проведение школьных олимпиад, внешкольных мероприятий и конкурсов областного, районного (городского) масштабов | 478 449 |</w:t>
      </w:r>
    </w:p>
    <w:p>
      <w:r>
        <w:t xml:space="preserve">|  |  |  | 011 | Обследование психического здоровья детей и подростков и оказание психолого-медико-педагогической консультативной помощи населению | 1 695 855 |</w:t>
      </w:r>
    </w:p>
    <w:p>
      <w:r>
        <w:t xml:space="preserve">|  |  |  | 019 | Присуждение грантов областным государственным учреждениям образования за высокие показатели работы | 48 000 |</w:t>
      </w:r>
    </w:p>
    <w:p>
      <w:r>
        <w:t xml:space="preserve">|  |  |  | 029 | Методическое и финансовое сопровождение системы образования | 398 283 |</w:t>
      </w:r>
    </w:p>
    <w:p>
      <w:r>
        <w:t xml:space="preserve">|  |  |  | 067 | Капитальные расходы подведомственных государственных учреждений и организаций | 2 800 939 |</w:t>
      </w:r>
    </w:p>
    <w:p>
      <w:r>
        <w:t xml:space="preserve">|  |  |  | 086 | 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 | 795 |</w:t>
      </w:r>
    </w:p>
    <w:p>
      <w:r>
        <w:t xml:space="preserve">|  |  |  | 087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506 542 |</w:t>
      </w:r>
    </w:p>
    <w:p>
      <w:r>
        <w:t xml:space="preserve">| 05 |  |  |  | Здравоохранение | 30 039 247 |</w:t>
      </w:r>
    </w:p>
    <w:p>
      <w:r>
        <w:t xml:space="preserve">|  | 2 |  |  | Охрана здоровья населения | 6 175 426 |</w:t>
      </w:r>
    </w:p>
    <w:p>
      <w:r>
        <w:t xml:space="preserve">|  |  | 253 |  | Управление здравоохранения области | 4 229 290 |</w:t>
      </w:r>
    </w:p>
    <w:p>
      <w:r>
        <w:t xml:space="preserve">|  |  |  | 007 | Пропаганда здорового образа жизни | 48 239 |</w:t>
      </w:r>
    </w:p>
    <w:p>
      <w:r>
        <w:t xml:space="preserve">|  |  |  | 041 | Дополнительное обеспечение гарантированного объема бесплатной медицинской помощи по решению местных представительных органов областей | 2 564 069 |</w:t>
      </w:r>
    </w:p>
    <w:p>
      <w:r>
        <w:t xml:space="preserve">|  |  |  | 050 | Возмещение лизинговых платежей по санитарному транспорту, медицинским изделиям, требующие сервисного обслуживания, приобретенных на условиях финансового лизинга | 1 616 982 |</w:t>
      </w:r>
    </w:p>
    <w:p>
      <w:r>
        <w:t xml:space="preserve">|  |  | 271 |  | Управление строительства области | 1 946 136 |</w:t>
      </w:r>
    </w:p>
    <w:p>
      <w:r>
        <w:t xml:space="preserve">|  |  |  | 038 | Строительство и реконструкция объектов здравоохранения | 1 946 136 |</w:t>
      </w:r>
    </w:p>
    <w:p>
      <w:r>
        <w:t xml:space="preserve">|  | 3 |  |  | Специализированная медицинская помощь | 6 890 643 |</w:t>
      </w:r>
    </w:p>
    <w:p>
      <w:r>
        <w:t xml:space="preserve">|  |  | 253 |  | Управление здравоохранения области | 6 890 643 |</w:t>
      </w:r>
    </w:p>
    <w:p>
      <w:r>
        <w:t xml:space="preserve">|  |  |  | 027 | Централизованный закуп и хранение вакцин и других медицинских иммунобиологических препаратов для проведения иммунопрофилактики населения | 6 890 643 |</w:t>
      </w:r>
    </w:p>
    <w:p>
      <w:r>
        <w:t xml:space="preserve">|  | 4 |  |  | Поликлиники | 89 375 |</w:t>
      </w:r>
    </w:p>
    <w:p>
      <w:r>
        <w:t xml:space="preserve">|  |  | 253 |  | Управление здравоохранения области | 89 375 |</w:t>
      </w:r>
    </w:p>
    <w:p>
      <w:r>
        <w:t xml:space="preserve">|  |  |  | 039 | Оказание дополнительного объема медицинской помощи, включающий медицинскую помощь субъектами здравоохранения, оказание услуг Call-центрами и прочие расходы | 89 375 |</w:t>
      </w:r>
    </w:p>
    <w:p>
      <w:r>
        <w:t xml:space="preserve">|  | 5 |  |  | Другие виды медицинской помощи | 97 449 |</w:t>
      </w:r>
    </w:p>
    <w:p>
      <w:r>
        <w:t xml:space="preserve">|  |  | 253 |  | Управление здравоохранения области | 97 449 |</w:t>
      </w:r>
    </w:p>
    <w:p>
      <w:r>
        <w:t xml:space="preserve">|  |  |  | 029 | Областные базы специального медицинского снабжения | 97 449 |</w:t>
      </w:r>
    </w:p>
    <w:p>
      <w:r>
        <w:t xml:space="preserve">|  | 9 |  |  | Прочие услуги в области здравоохранения | 16 786 354 |</w:t>
      </w:r>
    </w:p>
    <w:p>
      <w:r>
        <w:t xml:space="preserve">|  |  | 253 |  | Управление здравоохранения области | 16 786 354 |</w:t>
      </w:r>
    </w:p>
    <w:p>
      <w:r>
        <w:t xml:space="preserve">|  |  |  | 001 | Услуги по реализации государственной политики на местном уровне в области здравоохранения | 297 527 |</w:t>
      </w:r>
    </w:p>
    <w:p>
      <w:r>
        <w:t xml:space="preserve">|  |  |  | 008 | Реализация мероприятий по профилактике и борьбе со СПИД в Республике Казахстан | 122 127 |</w:t>
      </w:r>
    </w:p>
    <w:p>
      <w:r>
        <w:t xml:space="preserve">|  |  |  | 016 | Обеспечение граждан бесплатным или льготным проездом за пределы населенного пункта на лечение | 28 540 |</w:t>
      </w:r>
    </w:p>
    <w:p>
      <w:r>
        <w:t xml:space="preserve">|  |  |  | 018 | Информационно-аналитические услуги в области здравоохранения | 45 683 |</w:t>
      </w:r>
    </w:p>
    <w:p>
      <w:r>
        <w:t xml:space="preserve">|  |  |  | 023 | Социальная поддержка медицинских и фармацевтических работников | 37 500 |</w:t>
      </w:r>
    </w:p>
    <w:p>
      <w:r>
        <w:t xml:space="preserve">|  |  |  | 033 | Капитальные расходы медицинских организаций здравоохранения | 15 999 488 |</w:t>
      </w:r>
    </w:p>
    <w:p>
      <w:r>
        <w:t xml:space="preserve">|  |  |  | 037 | Погашение кредиторской задолженности по обязательствам организаций здравоохранения за счет средств местного бюджета | 255 489 |</w:t>
      </w:r>
    </w:p>
    <w:p>
      <w:r>
        <w:t xml:space="preserve">| 06 |  |  |  | Социальная помощь и социальное обеспечение | 56 135 900 |</w:t>
      </w:r>
    </w:p>
    <w:p>
      <w:r>
        <w:t xml:space="preserve">|  | 1 |  |  | Социальное обеспечение | 7 867 494 |</w:t>
      </w:r>
    </w:p>
    <w:p>
      <w:r>
        <w:t xml:space="preserve">|  |  | 256 |  | Управление координации занятости и социальных программ области | 5 086 385 |</w:t>
      </w:r>
    </w:p>
    <w:p>
      <w:r>
        <w:t xml:space="preserve">|  |  |  | 002 | Предоставление специальных социальных услуг для престарелых и лиц с инвалидностью в медико-социальных учреждениях (организациях) общего типа, в центрах оказания специальных социальных услуг, в центрах социального обслуживания | 788 855 |</w:t>
      </w:r>
    </w:p>
    <w:p>
      <w:r>
        <w:t xml:space="preserve">|  |  |  | 012 | Предоставление специальных социальных услуг для детей с инвалидностью в государственных медико-социальных учреждениях (организациях) для детей с нарушениями функций опорно-двигательного аппарата, в центрах оказания специальных социальных услуг, в центрах социального обслуживания | 423 325 |</w:t>
      </w:r>
    </w:p>
    <w:p>
      <w:r>
        <w:t xml:space="preserve">|  |  |  | 013 | Предоставление специальных социальных услуг для лиц с инвалидностью с психоневрологическими заболеваниями, в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 | 1 342 167 |</w:t>
      </w:r>
    </w:p>
    <w:p>
      <w:r>
        <w:t xml:space="preserve">|  |  |  | 014 | Предоставление специальных социальных услуг для престарелых, лиц с инвалидностью, в том числе детей с инвалидностью, в реабилитационных центрах | 1 234 607 |</w:t>
      </w:r>
    </w:p>
    <w:p>
      <w:pPr>
        <w:pStyle w:val="Heading2"/>
      </w:pPr>
      <w:r>
        <w:t xml:space="preserve">3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 |  | 064 | Обеспечение деятельности центров трудовой мобильности и карьерных центров по социальной поддержке граждан по вопросам занятости | 1 292 676 |</w:t>
      </w:r>
    </w:p>
    <w:p>
      <w:r>
        <w:t xml:space="preserve">|  |  |  | 069 | Субсидирование затрат работодателя на создание специальных рабочих мест для трудоустройства лиц с инвалидностью | 4 755 |</w:t>
      </w:r>
    </w:p>
    <w:p>
      <w:r>
        <w:t xml:space="preserve">|  |  | 261 |  | Управление образования области | 1 034 112 |</w:t>
      </w:r>
    </w:p>
    <w:p>
      <w:r>
        <w:t xml:space="preserve">|  |  |  | 015 | Социальное обеспечение сирот, детей, оставшихся без попечения родителей | 940 349 |</w:t>
      </w:r>
    </w:p>
    <w:p>
      <w:r>
        <w:t xml:space="preserve">|  |  |  | 092 | Содержание ребенка (детей), переданного патронатным воспитателям | 93 763 |</w:t>
      </w:r>
    </w:p>
    <w:p>
      <w:r>
        <w:t xml:space="preserve">|  |  | 271 |  | Управление строительства области | 1 746 997 |</w:t>
      </w:r>
    </w:p>
    <w:p>
      <w:r>
        <w:t xml:space="preserve">|  |  |  | 039 | Строительство и реконструкция объектов социального обеспечения | 1 746 997 |</w:t>
      </w:r>
    </w:p>
    <w:p>
      <w:r>
        <w:t xml:space="preserve">|  | 2 |  |  | Социальная помощь | 12 864 304 |</w:t>
      </w:r>
    </w:p>
    <w:p>
      <w:r>
        <w:t xml:space="preserve">|  |  | 256 |  | Управление координации занятости и социальных программ области | 12 864 304 |</w:t>
      </w:r>
    </w:p>
    <w:p>
      <w:r>
        <w:t xml:space="preserve">|  |  |  | 068 | Программа занятости | 12 864 304 |</w:t>
      </w:r>
    </w:p>
    <w:p>
      <w:r>
        <w:t xml:space="preserve">|  | 9 |  |  | Прочие услуги в области социальной помощи и социального обеспечения | 35 404 102 |</w:t>
      </w:r>
    </w:p>
    <w:p>
      <w:r>
        <w:t xml:space="preserve">|  |  | 256 |  | Управление координации занятости и социальных программ области | 35 381 814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299 721 |</w:t>
      </w:r>
    </w:p>
    <w:p>
      <w:r>
        <w:t xml:space="preserve">|  |  |  | 018 | Размещение государственного социального заказа в неправительственных организациях | 295 504 |</w:t>
      </w:r>
    </w:p>
    <w:p>
      <w:r>
        <w:t xml:space="preserve">|  |  |  | 044 | Реализация миграционных мероприятий на местном уровне | 12 649 |</w:t>
      </w:r>
    </w:p>
    <w:p>
      <w:r>
        <w:t xml:space="preserve">|  |  |  | 053 | Услуги по замене и настройке речевых процессоров к кохлеарным имплантам | 153 400 |</w:t>
      </w:r>
    </w:p>
    <w:p>
      <w:r>
        <w:t xml:space="preserve">|  |  |  | 066 | Оплата услуг поверенному агенту по предоставлению бюджетных кредитов для содействия предпринимательской инициативе молодежи | 22 647 |</w:t>
      </w:r>
    </w:p>
    <w:p>
      <w:r>
        <w:t xml:space="preserve">|  |  |  | 067 | Капитальные расходы подведомственных государственных учреждений и организаций | 143 055 |</w:t>
      </w:r>
    </w:p>
    <w:p>
      <w:r>
        <w:t xml:space="preserve">|  |  |  | 113 | Целевые текущие трансферты нижестоящим бюджетам | 34 454 838 |</w:t>
      </w:r>
    </w:p>
    <w:p>
      <w:r>
        <w:t xml:space="preserve">|  |  | 752 |  | Управление общественного развития области | 22 288 |</w:t>
      </w:r>
    </w:p>
    <w:p>
      <w:r>
        <w:t xml:space="preserve">|  |  |  | 050 | Обеспечение прав и улучшение качества жизни лиц с инвалидностью в Республике Казахстан | 22 288 |</w:t>
      </w:r>
    </w:p>
    <w:p>
      <w:r>
        <w:t xml:space="preserve">| 07 |  |  |  | Жилищно-коммунальное хозяйство | 136 988 831 |</w:t>
      </w:r>
    </w:p>
    <w:p>
      <w:r>
        <w:t xml:space="preserve">|  | 1 |  |  | Жилищное хозяйство | 41 018 480 |</w:t>
      </w:r>
    </w:p>
    <w:p>
      <w:r>
        <w:t xml:space="preserve">|  |  | 271 |  | Управление строительства области | 40 518 480 |</w:t>
      </w:r>
    </w:p>
    <w:p>
      <w:r>
        <w:t xml:space="preserve">|  |  |  | 012 | Проектирование и (или) строительство, реконструкция жилья коммунального жилищного фонда | 31 969 579 |</w:t>
      </w:r>
    </w:p>
    <w:p>
      <w:r>
        <w:t xml:space="preserve">|  |  |  | 013 | Проектирование, развитие и (или) обустройство инженерно-коммуникационной инфраструктуры | 8 548 901 |</w:t>
      </w:r>
    </w:p>
    <w:p>
      <w:r>
        <w:t xml:space="preserve">|  |  | 279 |  | Управление энергетики и жилищно-коммунального хозяйства области | 500 000 |</w:t>
      </w:r>
    </w:p>
    <w:p>
      <w:r>
        <w:t xml:space="preserve">|  |  |  | 054 | Выплаты отдельным категориям граждан за жилище, арендуемое в частном жилищном фонде | 500 000 |</w:t>
      </w:r>
    </w:p>
    <w:p>
      <w:r>
        <w:t xml:space="preserve">|  | 2 |  |  | Коммунальное хозяйство | 95 325 893 |</w:t>
      </w:r>
    </w:p>
    <w:p>
      <w:r>
        <w:t xml:space="preserve">|  |  | 279 |  | Управление энергетики и жилищно-коммунального хозяйства области | 95 325 893 |</w:t>
      </w:r>
    </w:p>
    <w:p>
      <w:r>
        <w:t xml:space="preserve">|  |  |  | 001 | Услуги по реализации государственной политики на местном уровне в области энергетики и жилищно-коммунального хозяйства | 348 840 |</w:t>
      </w:r>
    </w:p>
    <w:p>
      <w:r>
        <w:t xml:space="preserve">|  |  |  | 032 | Субсидирование стоимости услуг по подаче питьевой воды из особо важных групповых и локальных систем водоснабжения, являющихся безальтернативными источниками питьевого водоснабжения | 2 947 741 |</w:t>
      </w:r>
    </w:p>
    <w:p>
      <w:r>
        <w:t xml:space="preserve">|  |  |  | 113 | Целевые текущие трансферты нижестоящим бюджетам | 27 598 851 |</w:t>
      </w:r>
    </w:p>
    <w:p>
      <w:r>
        <w:t xml:space="preserve">|  |  |  | 114 | Целевые трансферты на развитие нижестоящим бюджетам | 64 430 461 |</w:t>
      </w:r>
    </w:p>
    <w:p>
      <w:r>
        <w:t xml:space="preserve">|  | 3 |  |  | Благоустройство населенных пунктов | 644 458 |</w:t>
      </w:r>
    </w:p>
    <w:p>
      <w:r>
        <w:t xml:space="preserve">|  |  | 279 |  | Управление энергетики и жилищно-коммунального хозяйства области | 644 458 |</w:t>
      </w:r>
    </w:p>
    <w:p>
      <w:r>
        <w:t xml:space="preserve">|  |  |  | 041 | Проведение профилактической дезинсекции и дератизации (за исключением дезинсекции и дератизации на территории природных очагов инфекционных и паразитарных заболеваний, а также в очагах инфекционных и паразитарных заболеваний) | 644 458 |</w:t>
      </w:r>
    </w:p>
    <w:p>
      <w:r>
        <w:t xml:space="preserve">| 08 |  |  |  | Культура, спорт, туризм и информационное пространство | 33 437 277 |</w:t>
      </w:r>
    </w:p>
    <w:p>
      <w:r>
        <w:t xml:space="preserve">|  | 1 |  |  | Деятельность в области культуры | 7 841 240 |</w:t>
      </w:r>
    </w:p>
    <w:p>
      <w:r>
        <w:t xml:space="preserve">|  |  | 271 |  | Управление строительства области | 12 894 |</w:t>
      </w:r>
    </w:p>
    <w:p>
      <w:r>
        <w:t xml:space="preserve">|  |  |  | 016 | Развитие объектов культуры | 12 894 |</w:t>
      </w:r>
    </w:p>
    <w:p>
      <w:r>
        <w:t xml:space="preserve">|  |  | 766 |  | Управление культуры и туризма области | 7 828 346 |</w:t>
      </w:r>
    </w:p>
    <w:p>
      <w:r>
        <w:t xml:space="preserve">|  |  |  | 003 | Поддержка культурно-досуговой работы | 2 979 948 |</w:t>
      </w:r>
    </w:p>
    <w:p>
      <w:r>
        <w:t xml:space="preserve">|  |  |  | 004 | Увековечение памяти деятелей государства | 133 740 |</w:t>
      </w:r>
    </w:p>
    <w:p>
      <w:r>
        <w:t xml:space="preserve">|  |  |  | 005 | Обеспечение сохранности историко-культурного наследия и доступа к ним | 1 128 598 |</w:t>
      </w:r>
    </w:p>
    <w:p>
      <w:r>
        <w:t xml:space="preserve">|  |  |  | 006 | Развитие государственного языка и других языков народа Казахстана | 9 626 |</w:t>
      </w:r>
    </w:p>
    <w:p>
      <w:r>
        <w:t xml:space="preserve">|  |  |  | 007 | Поддержка театрального и музыкального искусства | 3 576 434 |</w:t>
      </w:r>
    </w:p>
    <w:p>
      <w:r>
        <w:t xml:space="preserve">|  | 2 |  |  | Спорт | 13 691 693 |</w:t>
      </w:r>
    </w:p>
    <w:p>
      <w:r>
        <w:t xml:space="preserve">|  |  | 271 |  | Управление строительства области | 6 431 353 |</w:t>
      </w:r>
    </w:p>
    <w:p>
      <w:r>
        <w:t xml:space="preserve">|  |  |  | 017 | Развитие объектов спорта | 6 431 353 |</w:t>
      </w:r>
    </w:p>
    <w:p>
      <w:r>
        <w:t xml:space="preserve">|  |  | 285 |  | Управление физической культуры и спорта области | 7 260 340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137 578 |</w:t>
      </w:r>
    </w:p>
    <w:p>
      <w:r>
        <w:t xml:space="preserve">|  |  |  | 002 | Проведение спортивных соревнований на областном уровне | 134 785 |</w:t>
      </w:r>
    </w:p>
    <w:p>
      <w:r>
        <w:t xml:space="preserve">|  |  |  | 003 | Подготовка и участие членов областных сборных команд по различным видам спорта на республиканских и международных спортивных соревнованиях | 6 788 882 |</w:t>
      </w:r>
    </w:p>
    <w:p>
      <w:r>
        <w:t xml:space="preserve">|  |  |  | 032 | Капитальные расходы подведомственных государственных учреждений и организаций | 199 095 |</w:t>
      </w:r>
    </w:p>
    <w:p>
      <w:r>
        <w:t xml:space="preserve">|  | 3 |  |  | Информационное пространство | 8 363 744 |</w:t>
      </w:r>
    </w:p>
    <w:p>
      <w:r>
        <w:t xml:space="preserve">|  |  | 752 |  | Управление общественного развития области | 2 218 046 |</w:t>
      </w:r>
    </w:p>
    <w:p>
      <w:r>
        <w:t xml:space="preserve">|  |  |  | 009 | Услуги по проведению государственной информационной политики | 2 218 046 |</w:t>
      </w:r>
    </w:p>
    <w:p>
      <w:r>
        <w:t xml:space="preserve">|  |  | 755 |  | Управление цифровизации, государственных услуг и архивов области | 5 674 279 |</w:t>
      </w:r>
    </w:p>
    <w:p>
      <w:r>
        <w:t xml:space="preserve">|  |  |  | 001 | Услуги по реализации государственной политики на местном уровне в области информатизации, оказания государственных услуг, управления архивным делом | 4 219 776 |</w:t>
      </w:r>
    </w:p>
    <w:p>
      <w:r>
        <w:t xml:space="preserve">|  |  |  | 003 | Обеспечение сохранности архивного фонда | 772 401 |</w:t>
      </w:r>
    </w:p>
    <w:p>
      <w:pPr>
        <w:pStyle w:val="Heading2"/>
      </w:pPr>
      <w:r>
        <w:t xml:space="preserve">4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 |  | 008 | Обеспечение деятельности государственного учреждения "Центр цифрового развития" | 318 709 |</w:t>
      </w:r>
    </w:p>
    <w:p>
      <w:r>
        <w:t xml:space="preserve">|  |  |  | 009 | Капитальные расходы государственного органа | 336 260 |</w:t>
      </w:r>
    </w:p>
    <w:p>
      <w:r>
        <w:t xml:space="preserve">|  |  |  | 032 | Капитальные расходы подведомственных государственных учреждений и организаций | 27 133 |</w:t>
      </w:r>
    </w:p>
    <w:p>
      <w:r>
        <w:t xml:space="preserve">|  |  | 766 |  | Управление культуры и туризма области | 471 419 |</w:t>
      </w:r>
    </w:p>
    <w:p>
      <w:r>
        <w:t xml:space="preserve">|  |  |  | 008 | Обеспечение функционирования областных библиотек | 471 419 |</w:t>
      </w:r>
    </w:p>
    <w:p>
      <w:r>
        <w:t xml:space="preserve">|  | 4 |  |  | Туризм | 581 300 |</w:t>
      </w:r>
    </w:p>
    <w:p>
      <w:r>
        <w:t xml:space="preserve">|  |  | 271 |  | Управление строительства области | 566 907 |</w:t>
      </w:r>
    </w:p>
    <w:p>
      <w:r>
        <w:t xml:space="preserve">|  |  |  | 089 | Развитие объектов туризма | 566 907 |</w:t>
      </w:r>
    </w:p>
    <w:p>
      <w:r>
        <w:t xml:space="preserve">|  |  | 766 |  | Управление культуры и туризма области | 14 393 |</w:t>
      </w:r>
    </w:p>
    <w:p>
      <w:r>
        <w:t xml:space="preserve">|  |  |  | 073 | Возмещение части затрат субъектов предпринимательства по строительству объектов придорожного сервиса | 12 000 |</w:t>
      </w:r>
    </w:p>
    <w:p>
      <w:r>
        <w:t xml:space="preserve">|  |  |  | 074 | Субсидирование части затрат субъектов предпринимательства на содержание санитарно-гигиенических узлов | 2 393 |</w:t>
      </w:r>
    </w:p>
    <w:p>
      <w:r>
        <w:t xml:space="preserve">|  | 9 |  |  | Прочие услуги по организации культуры, спорта, туризма и информационного пространства | 2 959 300 |</w:t>
      </w:r>
    </w:p>
    <w:p>
      <w:r>
        <w:t xml:space="preserve">|  |  | 752 |  | Управление общественного развития области | 928 880 |</w:t>
      </w:r>
    </w:p>
    <w:p>
      <w:r>
        <w:t xml:space="preserve">|  |  |  | 001 | Услуги по реализации государственной политики на местном уровне в области общественного развития | 614 612 |</w:t>
      </w:r>
    </w:p>
    <w:p>
      <w:r>
        <w:t xml:space="preserve">|  |  |  | 006 | Реализация мероприятий в сфере молодежной политики | 314 268 |</w:t>
      </w:r>
    </w:p>
    <w:p>
      <w:r>
        <w:t xml:space="preserve">|  |  | 766 |  | Управление культуры и туризма области | 2 030 420 |</w:t>
      </w:r>
    </w:p>
    <w:p>
      <w:r>
        <w:t xml:space="preserve">|  |  |  | 001 | Услуги по реализации государственной политики на местном уровне в области культуры и туризма | 775 988 |</w:t>
      </w:r>
    </w:p>
    <w:p>
      <w:r>
        <w:t xml:space="preserve">|  |  |  | 032 | Капитальные расходы подведомственных государственных учреждений и организаций | 742 242 |</w:t>
      </w:r>
    </w:p>
    <w:p>
      <w:r>
        <w:t xml:space="preserve">|  |  |  | 113 | Целевые текущие трансферты нижестоящим бюджетам | 512 190 |</w:t>
      </w:r>
    </w:p>
    <w:p>
      <w:r>
        <w:t xml:space="preserve">| 09 |  |  |  | Топливно-энергетический комплекс и недропользование | 2 754 174 |</w:t>
      </w:r>
    </w:p>
    <w:p>
      <w:r>
        <w:t xml:space="preserve">|  | 1 |  |  | Топливо и энергетика | 2 754 174 |</w:t>
      </w:r>
    </w:p>
    <w:p>
      <w:r>
        <w:t xml:space="preserve">|  |  | 279 |  | Управление энергетики и жилищно-коммунального хозяйства области | 2 754 174 |</w:t>
      </w:r>
    </w:p>
    <w:p>
      <w:r>
        <w:t xml:space="preserve">|  |  |  | 007 | Развитие телоэнергетической системы | 1 746 757 |</w:t>
      </w:r>
    </w:p>
    <w:p>
      <w:r>
        <w:t xml:space="preserve">|  |  |  | 081 | Организация и проведение поисково-разведочных работ на подземные воды для хозяйственно-питьевого водоснабжения населенных пунктов | 1 007 417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69 931 081 |</w:t>
      </w:r>
    </w:p>
    <w:p>
      <w:r>
        <w:t xml:space="preserve">|  | 1 |  |  | Сельское хозяйство | 48 968 509 |</w:t>
      </w:r>
    </w:p>
    <w:p>
      <w:r>
        <w:t xml:space="preserve">|  |  | 255 |  | Управление сельского хозяйства области | 38 172 091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401 864 |</w:t>
      </w:r>
    </w:p>
    <w:p>
      <w:r>
        <w:t xml:space="preserve">|  |  |  | 002 | Субсидирование развития семеноводства | 201 713 |</w:t>
      </w:r>
    </w:p>
    <w:p>
      <w:r>
        <w:t xml:space="preserve">|  |  |  | 006 | Субсидирование производства приоритетных культур | 932 075 |</w:t>
      </w:r>
    </w:p>
    <w:p>
      <w:r>
        <w:t xml:space="preserve">|  |  |  | 008 | Субсидирование стоимости пестицидов, биоагентов (энтомофагов), предназначенных для проведения обработки против вредных и особо опасных вредных организмов с численностью выше экономического порога вредоносности и карантинных объектов | 371 996 |</w:t>
      </w:r>
    </w:p>
    <w:p>
      <w:r>
        <w:t xml:space="preserve">|  |  |  | 014 | Субсидирование стоимости услуг по доставке воды сельскохозяйственным товаропроизводителям | 12 968 |</w:t>
      </w:r>
    </w:p>
    <w:p>
      <w:r>
        <w:t xml:space="preserve">|  |  |  | 019 | Услуги по распространению и внедрению инновационного опыта | 85 340 |</w:t>
      </w:r>
    </w:p>
    <w:p>
      <w:r>
        <w:t xml:space="preserve">|  |  |  | 029 | Мероприятия по борьбе с вредными организмами сельскохозяйственных культур | 29 121 |</w:t>
      </w:r>
    </w:p>
    <w:p>
      <w:r>
        <w:t xml:space="preserve">|  |  |  | 045 | Определение сортовых и посевных качеств семенного и посадочного материала | 25 000 |</w:t>
      </w:r>
    </w:p>
    <w:p>
      <w:r>
        <w:t xml:space="preserve">|  |  |  | 047 | Субсидирование стоимости удобрений (за исключением органических) | 7 096 219 |</w:t>
      </w:r>
    </w:p>
    <w:p>
      <w:r>
        <w:t xml:space="preserve">|  |  |  | 050 | Возмещение части расходов, понесенных субъектом агропромышленного комплекса, при инвестиционных вложениях | 7 861 247 |</w:t>
      </w:r>
    </w:p>
    <w:p>
      <w:r>
        <w:t xml:space="preserve">|  |  |  | 053 | Субсидирование развития племенного животноводства, повышение продуктивности и качества продукции животноводства | 10 025 825 |</w:t>
      </w:r>
    </w:p>
    <w:p>
      <w:r>
        <w:t xml:space="preserve">|  |  |  | 056 | Субсидирование ставок вознаграждения при кредитовании, а также лизинге на приобретение сельскохозяйственных животных, техники и технологического оборудования | 9 181 812 |</w:t>
      </w:r>
    </w:p>
    <w:p>
      <w:r>
        <w:t xml:space="preserve">|  |  |  | 057 | Субсидирование затрат перерабатывающих предприятий на закуп сельскохозяйственной продукции для производства продуктов ее глубокой переработки в сфере животноводства | 1 300 000 |</w:t>
      </w:r>
    </w:p>
    <w:p>
      <w:r>
        <w:t xml:space="preserve">|  |  |  | 067 | Капитальные расходы подведомственных государственных учреждений и организаций | 231 414 |</w:t>
      </w:r>
    </w:p>
    <w:p>
      <w:r>
        <w:t xml:space="preserve">|  |  |  | 077 | Субсидирование возмещения расходов, понесенных национальной компанией в сфере агропромышленного комплекса при реализации продовольственного зерна для регулирующего воздействия на внутренний рынок | 415 497 |</w:t>
      </w:r>
    </w:p>
    <w:p>
      <w:r>
        <w:t xml:space="preserve">|  |  | 271 |  | Управление строительства области | 3 491 161 |</w:t>
      </w:r>
    </w:p>
    <w:p>
      <w:r>
        <w:t xml:space="preserve">|  |  |  | 020 | Развитие объектов сельского хозяйства | 3 491 161 |</w:t>
      </w:r>
    </w:p>
    <w:p>
      <w:r>
        <w:t xml:space="preserve">|  |  | 719 |  | Управление ветеринарии области | 7 305 257 |</w:t>
      </w:r>
    </w:p>
    <w:p>
      <w:r>
        <w:t xml:space="preserve">|  |  |  | 001 | Услуги по реализации государственной политики на местном уровне в сфере ветеринарии | 144 954 |</w:t>
      </w:r>
    </w:p>
    <w:p>
      <w:r>
        <w:t xml:space="preserve">|  |  |  | 008 | Организация строительства, реконструкции скотомогильников (биотермических ям) и обеспечение их содержания | 25 877 |</w:t>
      </w:r>
    </w:p>
    <w:p>
      <w:r>
        <w:t xml:space="preserve">|  |  |  | 009 | Организация санитарного убоя больных животных | 239 |</w:t>
      </w:r>
    </w:p>
    <w:p>
      <w:r>
        <w:t xml:space="preserve">|  |  |  | 010 | Организация отлова и уничтожения бродячих собак и кошек | 95 535 |</w:t>
      </w:r>
    </w:p>
    <w:p>
      <w:r>
        <w:t xml:space="preserve">|  |  |  | 011 | Возмещение владельцам стоимости обезвреженных (обеззараженных) и переработанных без изъятия животных, продукции и сырья животного происхождения, представляющих опасность для здоровья животных и человека | 17 234 |</w:t>
      </w:r>
    </w:p>
    <w:p>
      <w:r>
        <w:t xml:space="preserve">|  |  |  | 012 | Проведение ветеринарных мероприятий по профилактике и диагностике энзоотических болезней животных | 487 721 |</w:t>
      </w:r>
    </w:p>
    <w:p>
      <w:r>
        <w:t xml:space="preserve">|  |  |  | 013 | Проведение мероприятий по идентификации сельскохозяйственных животных | 22 732 |</w:t>
      </w:r>
    </w:p>
    <w:p>
      <w:r>
        <w:t xml:space="preserve">|  |  |  | 014 | Проведение противоэпизоотических мероприятий | 5 903 572 |</w:t>
      </w:r>
    </w:p>
    <w:p>
      <w:r>
        <w:t xml:space="preserve">|  |  |  | 019 | Услуги по распространению и внедрению инновационного опыта | 18 045 |</w:t>
      </w:r>
    </w:p>
    <w:p>
      <w:r>
        <w:t xml:space="preserve">|  |  |  | 028 | Услуги по транспортировке ветеринарных препаратов до пункта временного хранения | 13 272 |</w:t>
      </w:r>
    </w:p>
    <w:p>
      <w:pPr>
        <w:pStyle w:val="Heading2"/>
      </w:pPr>
      <w:r>
        <w:t xml:space="preserve">5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 |  | 030 | Централизованный закуп ветеринарных препаратов по профилактике и диагностике энзоотических болезней животных, услуг по их профилактике и диагностике, организация их хранения и транспортировки (доставки) местным исполнительным органам районов (городов областного значения) | 576 076 |</w:t>
      </w:r>
    </w:p>
    <w:p>
      <w:r>
        <w:t xml:space="preserve">|  | 2 |  |  | Водное хозяйство | 5 811 780 |</w:t>
      </w:r>
    </w:p>
    <w:p>
      <w:r>
        <w:t xml:space="preserve">|  |  | 254 |  | Управление природных ресурсов и регулирования природопользования области | 330 891 |</w:t>
      </w:r>
    </w:p>
    <w:p>
      <w:r>
        <w:t xml:space="preserve">|  |  |  | 002 | Установление водоохранных зон и полос водных объектов | 330 891 |</w:t>
      </w:r>
    </w:p>
    <w:p>
      <w:r>
        <w:t xml:space="preserve">|  |  | 255 |  | Управление сельского хозяйства области | 5 480 889 |</w:t>
      </w:r>
    </w:p>
    <w:p>
      <w:r>
        <w:t xml:space="preserve">|  |  |  | 068 | Обеспечение функционирования водохозяйственных сооружений, находящихся в коммунальной собственности | 5 480 889 |</w:t>
      </w:r>
    </w:p>
    <w:p>
      <w:r>
        <w:t xml:space="preserve">|  | 3 |  |  | Лесное хозяйство | 5 587 150 |</w:t>
      </w:r>
    </w:p>
    <w:p>
      <w:r>
        <w:t xml:space="preserve">|  |  | 254 |  | Управление природных ресурсов и регулирования природопользования области | 5 587 150 |</w:t>
      </w:r>
    </w:p>
    <w:p>
      <w:r>
        <w:t xml:space="preserve">|  |  |  | 005 | Охрана, защита, воспроизводство лесов и лесоразведение | 5 463 328 |</w:t>
      </w:r>
    </w:p>
    <w:p>
      <w:r>
        <w:t xml:space="preserve">|  |  |  | 104 | Возмещение части расходов, понесенных субъектом рыбного хозяйства, при инвестиционных вложениях | 123 822 |</w:t>
      </w:r>
    </w:p>
    <w:p>
      <w:r>
        <w:t xml:space="preserve">|  | 4 |  |  | Рыбное хозяйство | 500 000 |</w:t>
      </w:r>
    </w:p>
    <w:p>
      <w:r>
        <w:t xml:space="preserve">|  |  | 254 |  | Управление природных ресурсов и регулирования природопользования области | 500 000 |</w:t>
      </w:r>
    </w:p>
    <w:p>
      <w:r>
        <w:t xml:space="preserve">|  |  |  | 034 | Cубсидирование повышения продуктивности и качества аквакультуры (рыбоводства), а также племенного рыбоводства | 500 000 |</w:t>
      </w:r>
    </w:p>
    <w:p>
      <w:r>
        <w:t xml:space="preserve">|  | 5 |  |  | Охрана окружающей среды | 1 243 392 |</w:t>
      </w:r>
    </w:p>
    <w:p>
      <w:r>
        <w:t xml:space="preserve">|  |  | 254 |  | Управление природных ресурсов и регулирования природопользования области | 1 243 392 |</w:t>
      </w:r>
    </w:p>
    <w:p>
      <w:r>
        <w:t xml:space="preserve">|  |  |  | 001 | Услуги по реализации государственной политики в сфере охраны окружающей среды на местном уровне | 168 899 |</w:t>
      </w:r>
    </w:p>
    <w:p>
      <w:r>
        <w:t xml:space="preserve">|  |  |  | 008 | Мероприятия по охране окружающей среды | 2 350 |</w:t>
      </w:r>
    </w:p>
    <w:p>
      <w:r>
        <w:t xml:space="preserve">|  |  |  | 010 | Содержание и защита особо охраняемых природных территорий | 950 463 |</w:t>
      </w:r>
    </w:p>
    <w:p>
      <w:r>
        <w:t xml:space="preserve">|  |  |  | 032 | Капитальные расходы подведомственных государственных учреждений и организаций | 121 680 |</w:t>
      </w:r>
    </w:p>
    <w:p>
      <w:r>
        <w:t xml:space="preserve">|  | 6 |  |  | Земельные отношения | 3 412 197 |</w:t>
      </w:r>
    </w:p>
    <w:p>
      <w:r>
        <w:t xml:space="preserve">|  |  | 251 |  | Управление земельных отношений области | 3 412 197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области | 123 244 |</w:t>
      </w:r>
    </w:p>
    <w:p>
      <w:r>
        <w:t xml:space="preserve">|  |  |  | 113 | Целевые текущие трансферты нижестоящим бюджетам | 3 288 953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4 408 053 |</w:t>
      </w:r>
    </w:p>
    <w:p>
      <w:r>
        <w:t xml:space="preserve">|  |  | 255 |  | Управление сельского хозяйства области | 4 400 000 |</w:t>
      </w:r>
    </w:p>
    <w:p>
      <w:r>
        <w:t xml:space="preserve">|  |  |  | 035 | Формирование региональных стабилизационных фондов продовольственных товаров | 4 400 000 |</w:t>
      </w:r>
    </w:p>
    <w:p>
      <w:r>
        <w:t xml:space="preserve">|  |  | 719 |  | Управление ветеринарии области | 8 053 |</w:t>
      </w:r>
    </w:p>
    <w:p>
      <w:r>
        <w:t xml:space="preserve">|  |  |  | 033 | Идентификация безнадзорных и бродячих животных | 8 053 |</w:t>
      </w:r>
    </w:p>
    <w:p>
      <w:r>
        <w:t xml:space="preserve">| 11 |  |  |  | Промышленность, архитектурная, градостроительная и строительная деятельность | 36 164 712 |</w:t>
      </w:r>
    </w:p>
    <w:p>
      <w:r>
        <w:t xml:space="preserve">|  | 2 |  |  | Архитектурная, градостроительная и строительная деятельность | 36 164 712 |</w:t>
      </w:r>
    </w:p>
    <w:p>
      <w:r>
        <w:t xml:space="preserve">|  |  | 271 |  | Управление строительства области | 34 910 617 |</w:t>
      </w:r>
    </w:p>
    <w:p>
      <w:r>
        <w:t xml:space="preserve">|  |  |  | 001 | Услуги по реализации государственной политики на местном уровне в области строительства | 364 583 |</w:t>
      </w:r>
    </w:p>
    <w:p>
      <w:r>
        <w:t xml:space="preserve">|  |  |  | 113 | Целевые текущие трансферты нижестоящим бюджетам | 6 880 000 |</w:t>
      </w:r>
    </w:p>
    <w:p>
      <w:r>
        <w:t xml:space="preserve">|  |  |  | 114 | Целевые трансферты на развитие нижестоящим бюджетам | 27 666 034 |</w:t>
      </w:r>
    </w:p>
    <w:p>
      <w:r>
        <w:t xml:space="preserve">|  |  | 272 |  | Управление архитектуры и градостроительства области | 1 254 095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176 768 |</w:t>
      </w:r>
    </w:p>
    <w:p>
      <w:r>
        <w:t xml:space="preserve">|  |  |  | 002 | Разработка комплексных схем градостроительного развития и генеральных планов населенных пунктов | 351 087 |</w:t>
      </w:r>
    </w:p>
    <w:p>
      <w:r>
        <w:t xml:space="preserve">|  |  |  | 113 | Целевые текущие трансферты нижестоящим бюджетам | 726 240 |</w:t>
      </w:r>
    </w:p>
    <w:p>
      <w:r>
        <w:t xml:space="preserve">| 12 |  |  |  | Транспорт и коммуникации | 44 927 124 |</w:t>
      </w:r>
    </w:p>
    <w:p>
      <w:r>
        <w:t xml:space="preserve">|  | 1 |  |  | Автомобильный транспорт | 20 304 041 |</w:t>
      </w:r>
    </w:p>
    <w:p>
      <w:r>
        <w:t xml:space="preserve">|  |  | 268 |  | Управление пассажирского транспорта и автомобильных дорог области | 20 304 041 |</w:t>
      </w:r>
    </w:p>
    <w:p>
      <w:r>
        <w:t xml:space="preserve">|  |  |  | 002 | Развитие транспортной инфраструктуры | 11 695 138 |</w:t>
      </w:r>
    </w:p>
    <w:p>
      <w:r>
        <w:t xml:space="preserve">|  |  |  | 003 | Обеспечение функционирования автомобильных дорог | 8 608 903 |</w:t>
      </w:r>
    </w:p>
    <w:p>
      <w:r>
        <w:t xml:space="preserve">|  | 9 |  |  | Прочие услуги в сфере транспорта и коммуникаций | 24 623 083 |</w:t>
      </w:r>
    </w:p>
    <w:p>
      <w:r>
        <w:t xml:space="preserve">|  |  | 268 |  | Управление пассажирского транспорта и автомобильных дорог области | 24 623 083 |</w:t>
      </w:r>
    </w:p>
    <w:p>
      <w:r>
        <w:t xml:space="preserve">|  |  |  | 001 | Услуги по реализации государственной политики на местном уровне в области транспорта и коммуникаций | 164 418 |</w:t>
      </w:r>
    </w:p>
    <w:p>
      <w:r>
        <w:t xml:space="preserve">|  |  |  | 005 | Субсидирование пассажирских перевозок по социально значимым межрайонным (междугородним) сообщениям | 200 777 |</w:t>
      </w:r>
    </w:p>
    <w:p>
      <w:r>
        <w:t xml:space="preserve">|  |  |  | 113 | Целевые текущие трансферты нижестоящим бюджетам | 21 138 986 |</w:t>
      </w:r>
    </w:p>
    <w:p>
      <w:r>
        <w:t xml:space="preserve">|  |  |  | 114 | Целевые трансферты на развитие нижестоящим бюджетам | 3 118 902 |</w:t>
      </w:r>
    </w:p>
    <w:p>
      <w:r>
        <w:t xml:space="preserve">| 13 |  |  |  | Прочие | 74 875 312 |</w:t>
      </w:r>
    </w:p>
    <w:p>
      <w:r>
        <w:t xml:space="preserve">|  | 1 |  |  | Регулирование экономической деятельности | 1 812 298 |</w:t>
      </w:r>
    </w:p>
    <w:p>
      <w:r>
        <w:t xml:space="preserve">|  |  | 271 |  | Управление строительства области | 1 812 298 |</w:t>
      </w:r>
    </w:p>
    <w:p>
      <w:r>
        <w:t xml:space="preserve">|  |  |  | 040 | Развитие инфраструктуры специальных экономических зон, индустриальных зон, индустриальных парков | 1 812 298 |</w:t>
      </w:r>
    </w:p>
    <w:p>
      <w:r>
        <w:t xml:space="preserve">|  | 3 |  |  | Поддержка предпринимательской деятельности и защита конкуренции | 5 297 744 |</w:t>
      </w:r>
    </w:p>
    <w:p>
      <w:r>
        <w:t xml:space="preserve">|  |  | 265 |  | Управление предпринимательства и промышленности области | 2 883 464 |</w:t>
      </w:r>
    </w:p>
    <w:p>
      <w:r>
        <w:t xml:space="preserve">|  |  |  | 004 | Поддержка частного предпринимательства в рамках национального проекта по развитию предпринимательства на 2021 – 2025 годы | 100 000 |</w:t>
      </w:r>
    </w:p>
    <w:p>
      <w:r>
        <w:t xml:space="preserve">|  |  |  | 011 | Поддержка предпринимательской деятельности | 145 581 |</w:t>
      </w:r>
    </w:p>
    <w:p>
      <w:r>
        <w:t xml:space="preserve">|  |  |  | 014 | Субсидирование процентной ставки по кредитам в рамках национального проекта по развитию предпринимательства на 2021 – 2025 годы и Механизма кредитования приоритетных проектов | 2 089 883 |</w:t>
      </w:r>
    </w:p>
    <w:p>
      <w:r>
        <w:t xml:space="preserve">|  |  |  | 015 | Частичное гарантирование кредитов малому и среднему бизнесу в рамках национального проекта по развитию предпринимательства на 2021 – 2025 годы и Механизма кредитования приоритетных проектов | 500 000 |</w:t>
      </w:r>
    </w:p>
    <w:p>
      <w:pPr>
        <w:pStyle w:val="Heading2"/>
      </w:pPr>
      <w:r>
        <w:t xml:space="preserve">6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 |  | 082 | Предоставление государственных грантов молодым предпринимателям для реализации новых бизнес-идей в рамках национального проекта по развитию предпринимательства на 2021 – 2025 годы | 48 000 |</w:t>
      </w:r>
    </w:p>
    <w:p>
      <w:r>
        <w:t xml:space="preserve">|  |  | 279 |  | Управление энергетики и жилищно-коммунального хозяйства области | 2 414 280 |</w:t>
      </w:r>
    </w:p>
    <w:p>
      <w:r>
        <w:t xml:space="preserve">|  |  |  | 024 | Развитие индустриальной инфраструктуры в рамках национального проекта по развитию предпринимательства на 2021 – 2025 годы | 2 414 280 |</w:t>
      </w:r>
    </w:p>
    <w:p>
      <w:r>
        <w:t xml:space="preserve">|  | 9 |  |  | Прочие | 67 765 270 |</w:t>
      </w:r>
    </w:p>
    <w:p>
      <w:r>
        <w:t xml:space="preserve">|  |  | 253 |  | Управление здравоохранения области | 840 467 |</w:t>
      </w:r>
    </w:p>
    <w:p>
      <w:r>
        <w:t xml:space="preserve">|  |  |  | 058 | Реализация мероприятий по социальной и инженерной инфраструктуре в сельских населенных пунктах в рамках проекта "Ауыл-Ел бесігі" | 530 507 |</w:t>
      </w:r>
    </w:p>
    <w:p>
      <w:r>
        <w:t xml:space="preserve">|  |  |  | 096 | Выполнение государственных обязательств по проектам государственно-частного партнерства | 309 960 |</w:t>
      </w:r>
    </w:p>
    <w:p>
      <w:r>
        <w:t xml:space="preserve">|  |  | 256 |  | Управление координации занятости и социальных программ области | 889 908 |</w:t>
      </w:r>
    </w:p>
    <w:p>
      <w:r>
        <w:t xml:space="preserve">|  |  |  | 096 | Выполнение государственных обязательств по проектам государственно-частного партнерства | 889 908 |</w:t>
      </w:r>
    </w:p>
    <w:p>
      <w:r>
        <w:t xml:space="preserve">|  |  | 258 |  | Управление экономики и бюджетного планирования области | 250 000 |</w:t>
      </w:r>
    </w:p>
    <w:p>
      <w:r>
        <w:t xml:space="preserve">|  |  |  | 003 | Разработка или корректировка, а также проведение необходимых экспертиз технико-экономических обоснований местных бюджетных инвестиционных проектов и конкурсных документаций проектов государственно-частного партнерства, концессионных проектов, консультативное сопровождение проектов государственно-частного партнерства и концессионных проектов | 250 000 |</w:t>
      </w:r>
    </w:p>
    <w:p>
      <w:r>
        <w:t xml:space="preserve">|  |  | 261 |  | Управление образования области | 4 972 949 |</w:t>
      </w:r>
    </w:p>
    <w:p>
      <w:r>
        <w:t xml:space="preserve">|  |  |  | 079 | Реализация мероприятий по социальной и инженерной инфраструктуре в сельских населенных пунктах в рамках проекта "Ауыл-Ел бесігі" | 2 874 416 |</w:t>
      </w:r>
    </w:p>
    <w:p>
      <w:r>
        <w:t xml:space="preserve">|  |  |  | 096 | Выполнение государственных обязательств по проектам государственно-частного партнерства | 2 098 533 |</w:t>
      </w:r>
    </w:p>
    <w:p>
      <w:r>
        <w:t xml:space="preserve">|  |  | 265 |  | Управление предпринимательства и промышленности области | 426 601 |</w:t>
      </w:r>
    </w:p>
    <w:p>
      <w:r>
        <w:t xml:space="preserve">|  |  |  | 007 | Реализация мероприятий в рамках государственной поддержки индустриально-инновационной деятельности | 426 601 |</w:t>
      </w:r>
    </w:p>
    <w:p>
      <w:r>
        <w:t xml:space="preserve">|  |  | 268 |  | Управление пассажирского транспорта и автомобильных дорог области | 39 708 948 |</w:t>
      </w:r>
    </w:p>
    <w:p>
      <w:r>
        <w:t xml:space="preserve">|  |  |  | 096 | Выполнение государственных обязательств по проектам государственно-частного партнерства | 39 708 948 |</w:t>
      </w:r>
    </w:p>
    <w:p>
      <w:r>
        <w:t xml:space="preserve">|  |  | 271 |  | Управление строительства области | 16 229 062 |</w:t>
      </w:r>
    </w:p>
    <w:p>
      <w:r>
        <w:t xml:space="preserve">|  |  |  | 078 | Развитие инженерной инфраструктуры в рамках Государственной программы развития регионов до 2025 года | 14 224 578 |</w:t>
      </w:r>
    </w:p>
    <w:p>
      <w:r>
        <w:t xml:space="preserve">|  |  |  | 097 | Развитие социальной и инженерной инфраструктуры в сельских населенных пунктах в рамках проекта "Ауыл-Ел бесігі" | 2 004 484 |</w:t>
      </w:r>
    </w:p>
    <w:p>
      <w:r>
        <w:t xml:space="preserve">|  |  | 279 |  | Управление энергетики и жилищно-коммунального хозяйства области | 1 702 846 |</w:t>
      </w:r>
    </w:p>
    <w:p>
      <w:r>
        <w:t xml:space="preserve">|  |  |  | 037 | Развитие инженерной инфраструктуры в рамках Государственной программы развития регионов до 2025 года | 1 702 846 |</w:t>
      </w:r>
    </w:p>
    <w:p>
      <w:r>
        <w:t xml:space="preserve">|  |  | 285 |  | Управление физической культуры и спорта области | 1 178 654 |</w:t>
      </w:r>
    </w:p>
    <w:p>
      <w:r>
        <w:t xml:space="preserve">|  |  |  | 096 | Выполнение государственных обязательств по проектам государственно-частного партнерства | 1 178 654 |</w:t>
      </w:r>
    </w:p>
    <w:p>
      <w:r>
        <w:t xml:space="preserve">|  |  | 751 |  | Управление финансов и государственных активов области | 497 149 |</w:t>
      </w:r>
    </w:p>
    <w:p>
      <w:r>
        <w:t xml:space="preserve">|  |  |  | 012 | Резерв местного исполнительного органа области | 497 149 |</w:t>
      </w:r>
    </w:p>
    <w:p>
      <w:r>
        <w:t xml:space="preserve">|  |  | 755 |  | Управление цифровизации, государственных услуг и архивов области | 766 943 |</w:t>
      </w:r>
    </w:p>
    <w:p>
      <w:r>
        <w:t xml:space="preserve">|  |  |  | 096 | Выполнение государственных обязательств по проектам государственно-частного партнерства | 766 943 |</w:t>
      </w:r>
    </w:p>
    <w:p>
      <w:r>
        <w:t xml:space="preserve">|  |  | 761 |  | Управление по контролю области | 301 743 |</w:t>
      </w:r>
    </w:p>
    <w:p>
      <w:r>
        <w:t xml:space="preserve">|  |  |  | 001 | Услуги по реализации государственной политики в области государственного архитектурно-строительного контроля и регулирования трудовых отношений на местном уровне | 301 743 |</w:t>
      </w:r>
    </w:p>
    <w:p>
      <w:r>
        <w:t xml:space="preserve">| 14 |  |  |  | Обслуживание долга | 7 879 314 |</w:t>
      </w:r>
    </w:p>
    <w:p>
      <w:r>
        <w:t xml:space="preserve">|  | 1 |  |  | Обслуживание долга | 7 879 314 |</w:t>
      </w:r>
    </w:p>
    <w:p>
      <w:r>
        <w:t xml:space="preserve">|  |  | 751 |  | Управление финансов и государственных активов области | 7 879 314 |</w:t>
      </w:r>
    </w:p>
    <w:p>
      <w:r>
        <w:t xml:space="preserve">|  |  |  | 004 | Обслуживание долга местных исполнительных органов | 7 816 588 |</w:t>
      </w:r>
    </w:p>
    <w:p>
      <w:r>
        <w:t xml:space="preserve">|  |  |  | 016 | Обслуживание долга местных исполнительных органов по выплате вознаграждений и иных платежей по займам из республиканского бюджета | 62 726 |</w:t>
      </w:r>
    </w:p>
    <w:p>
      <w:r>
        <w:t xml:space="preserve">| 15 |  |  |  | Трансферты | 32 806 053 |</w:t>
      </w:r>
    </w:p>
    <w:p>
      <w:r>
        <w:t xml:space="preserve">|  | 1 |  |  | Трансферты | 32 806 053 |</w:t>
      </w:r>
    </w:p>
    <w:p>
      <w:r>
        <w:t xml:space="preserve">|  |  | 751 |  | Управление финансов и государственных активов области | 32 806 053 |</w:t>
      </w:r>
    </w:p>
    <w:p>
      <w:r>
        <w:t xml:space="preserve">|  |  |  | 007 | Субвенции | 24 919 533 |</w:t>
      </w:r>
    </w:p>
    <w:p>
      <w:r>
        <w:t xml:space="preserve">|  |  |  | 011 | Возврат неиспользованных (недоиспользованных) целевых трансфертов | 66 670 |</w:t>
      </w:r>
    </w:p>
    <w:p>
      <w:r>
        <w:t xml:space="preserve">|  |  |  | 049 | Возврат трансфертов общего характера в случаях, предусмотренных бюджетным законодательством | 4 900 014 |</w:t>
      </w:r>
    </w:p>
    <w:p>
      <w:r>
        <w:t xml:space="preserve">|  |  |  | 053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2 919 836 |</w:t>
      </w:r>
    </w:p>
    <w:p>
      <w:r>
        <w:t xml:space="preserve">|  |  |  |  | III. Чистое бюджетное кредитование | 20 656 918 |</w:t>
      </w:r>
    </w:p>
    <w:p>
      <w:r>
        <w:t xml:space="preserve">| Функциональная группа Наименование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Бюджетные кредиты | 37 001 520 |</w:t>
      </w:r>
    </w:p>
    <w:p>
      <w:r>
        <w:t xml:space="preserve">| 06 |  |  |  | Социальная помощь и социальное обеспечение | 2 970 000 |</w:t>
      </w:r>
    </w:p>
    <w:p>
      <w:r>
        <w:t xml:space="preserve">|  | 9 |  |  | Прочие услуги в области социальной помощи и социального обеспечения | 2 970 000 |</w:t>
      </w:r>
    </w:p>
    <w:p>
      <w:r>
        <w:t xml:space="preserve">|  |  | 256 |  | Управление координации занятости и социальных программ области | 2 970 000 |</w:t>
      </w:r>
    </w:p>
    <w:p>
      <w:r>
        <w:t xml:space="preserve">|  |  |  | 063 | Предоставление бюджетных кредитов для содействия предпринимательской инициативе молодежи | 2 970 000 |</w:t>
      </w:r>
    </w:p>
    <w:p>
      <w:r>
        <w:t xml:space="preserve">| 07 |  |  |  | Жилищно-коммунальное хозяйство | 5 573 285 |</w:t>
      </w:r>
    </w:p>
    <w:p>
      <w:r>
        <w:t xml:space="preserve">|  | 1 |  |  | Жилищное хозяйство | 5 573 285 |</w:t>
      </w:r>
    </w:p>
    <w:p>
      <w:r>
        <w:t xml:space="preserve">|  |  | 271 |  | Управление строительства области | 4 000 000 |</w:t>
      </w:r>
    </w:p>
    <w:p>
      <w:r>
        <w:t xml:space="preserve">|  |  |  | 009 | Кредитование районных (городов областного значения) бюджетов на проектирование и (или) строительство жилья | 4 000 000 |</w:t>
      </w:r>
    </w:p>
    <w:p>
      <w:r>
        <w:t xml:space="preserve">|  |  | 279 |  | Управление энергетики и жилищно-коммунального хозяйства области | 1 573 285 |</w:t>
      </w:r>
    </w:p>
    <w:p>
      <w:pPr>
        <w:pStyle w:val="Heading2"/>
      </w:pPr>
      <w:r>
        <w:t xml:space="preserve">7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 |  | 087 | Кредитование районных (городов областного значения) бюджетов на проведение капитального ремонта общего имущества объектов кондоминиумов | 1 573 285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28 458 235 |</w:t>
      </w:r>
    </w:p>
    <w:p>
      <w:r>
        <w:t xml:space="preserve">|  | 1 |  |  | Сельское хозяйство | 25 772 410 |</w:t>
      </w:r>
    </w:p>
    <w:p>
      <w:r>
        <w:t xml:space="preserve">|  |  | 255 |  | Управление сельского хозяйства области | 25 772 410 |</w:t>
      </w:r>
    </w:p>
    <w:p>
      <w:r>
        <w:t xml:space="preserve">|  |  |  | 087 | Кредитование на предоставление микрокредитов сельскому населению для масштабирования проекта по повышению доходов сельского населения | 19 772 410 |</w:t>
      </w:r>
    </w:p>
    <w:p>
      <w:r>
        <w:t xml:space="preserve">|  |  |  | 092 | Кредитование инвестиционных проектов в агропромышленном комплексе | 6 000 000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2 685 825 |</w:t>
      </w:r>
    </w:p>
    <w:p>
      <w:r>
        <w:t xml:space="preserve">|  |  | 258 |  | Управление экономики и бюджетного планирования области | 2 685 825 |</w:t>
      </w:r>
    </w:p>
    <w:p>
      <w:r>
        <w:t xml:space="preserve">|  |  |  | 007 | Бюджетные кредиты местным исполнительным органам для реализации мер социальной поддержки специалистов | 2 685 825 |</w:t>
      </w:r>
    </w:p>
    <w:p>
      <w:r>
        <w:t xml:space="preserve">|  | Категория | Наименование | Сумма, тысяч тенге |  |  |</w:t>
      </w:r>
    </w:p>
    <w:p>
      <w:r>
        <w:t xml:space="preserve">|  |  | Класс |  |  |  |</w:t>
      </w:r>
    </w:p>
    <w:p>
      <w:r>
        <w:t xml:space="preserve">|  |  |  | Подкласс |  |  |</w:t>
      </w:r>
    </w:p>
    <w:p>
      <w:r>
        <w:t xml:space="preserve">|  |  |  |  | Погашение бюджетных кредитов | 16 344 602 |</w:t>
      </w:r>
    </w:p>
    <w:p>
      <w:r>
        <w:t xml:space="preserve">|  | 5 |  |  | Погашение бюджетных кредитов | 16 344 602 |</w:t>
      </w:r>
    </w:p>
    <w:p>
      <w:r>
        <w:t xml:space="preserve">|  |  | 01 |  | Погашение бюджетных кредитов | 16 344 602 |</w:t>
      </w:r>
    </w:p>
    <w:p>
      <w:r>
        <w:t xml:space="preserve">|  |  |  | 1 | Погашение бюджетных кредитов, выданных из государственного бюджета | 16 344 598 |</w:t>
      </w:r>
    </w:p>
    <w:p>
      <w:r>
        <w:t xml:space="preserve">|  |  |  | 2 | Возврат сумм бюджетных кредитов | 4 |</w:t>
      </w:r>
    </w:p>
    <w:p>
      <w:r>
        <w:t xml:space="preserve">|  |  |  |  | IV. Сальдо по операциям с финансовыми активами | 838 895 |</w:t>
      </w:r>
    </w:p>
    <w:p>
      <w:r>
        <w:t xml:space="preserve">| Функциональная группа Наименование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Приобретение финансовых активов | 966 940 |</w:t>
      </w:r>
    </w:p>
    <w:p>
      <w:r>
        <w:t xml:space="preserve">| 13 |  |  |  | Прочие | 966 940 |</w:t>
      </w:r>
    </w:p>
    <w:p>
      <w:r>
        <w:t xml:space="preserve">|  | 9 |  |  | Прочие | 966 940 |</w:t>
      </w:r>
    </w:p>
    <w:p>
      <w:r>
        <w:t xml:space="preserve">|  |  | 255 |  | Управление сельского хозяйства области | 966 940 |</w:t>
      </w:r>
    </w:p>
    <w:p>
      <w:r>
        <w:t xml:space="preserve">|  |  |  | 065 | Формирование или увеличение уставного капитала юридических лиц | 966 940 |</w:t>
      </w:r>
    </w:p>
    <w:p>
      <w:r>
        <w:t xml:space="preserve">|  |  |  |  | Поступления от продажи финансовых активов государства | 128 045 |</w:t>
      </w:r>
    </w:p>
    <w:p>
      <w:r>
        <w:t xml:space="preserve">|  | 6 |  |  | Поступления от продажи финансовых активов государства | 128 045 |</w:t>
      </w:r>
    </w:p>
    <w:p>
      <w:r>
        <w:t xml:space="preserve">|  |  | 01 |  | Поступления от продажи финансовых активов государства | 128 045 |</w:t>
      </w:r>
    </w:p>
    <w:p>
      <w:r>
        <w:t xml:space="preserve">|  |  |  | 1 | Поступления от продажи финансовых активов внутри страны | 128 045 |</w:t>
      </w:r>
    </w:p>
    <w:p>
      <w:r>
        <w:t xml:space="preserve">|  |  |  |  | V. Дефицит (профицит) бюджета | -4 578 057 |</w:t>
      </w:r>
    </w:p>
    <w:p>
      <w:r>
        <w:t xml:space="preserve">|  |  |  |  | VI. Финансирование дефицита (использование профицита) бюджета | 4 578 057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