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28/10 "Об утверждении бюджета Жанажолского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188151.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Жанажолского сельского округа района Шал акына на 2023-2025 годы" от 30 декабря 2022 года № 28/10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Жанажолского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170 025 тысяч тенге:</w:t>
      </w:r>
    </w:p>
    <w:p>
      <w:r>
        <w:t xml:space="preserve">налоговые поступления – 1 606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168 419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170 123,3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-98,3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98,3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98,3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9/8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28/10 |</w:t>
      </w:r>
    </w:p>
    <w:p>
      <w:pPr>
        <w:pStyle w:val="Heading2"/>
      </w:pPr>
      <w:r>
        <w:t xml:space="preserve">Глава Бюджет Жанажолского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170 025 |  |</w:t>
      </w:r>
    </w:p>
    <w:p>
      <w:r>
        <w:t xml:space="preserve">| 1 |  |  | Налоговые поступления | 1 606 |  |</w:t>
      </w:r>
    </w:p>
    <w:p>
      <w:r>
        <w:t xml:space="preserve">|  | 04 |  | Налоги на собственность | 1 606 |  |</w:t>
      </w:r>
    </w:p>
    <w:p>
      <w:r>
        <w:t xml:space="preserve">|  |  | 1 | Налоги на имущество | 61 |  |</w:t>
      </w:r>
    </w:p>
    <w:p>
      <w:r>
        <w:t xml:space="preserve">|  |  | 3 | Земельный налог | 79 |  |</w:t>
      </w:r>
    </w:p>
    <w:p>
      <w:r>
        <w:t xml:space="preserve">|  |  | 4 | Налог на транспортные средства | 1 466 |  |</w:t>
      </w:r>
    </w:p>
    <w:p>
      <w:r>
        <w:t xml:space="preserve">| 4 |  |  | Поступления трансфертов | 168 419 |  |</w:t>
      </w:r>
    </w:p>
    <w:p>
      <w:r>
        <w:t xml:space="preserve">|  | 02 |  | Трансферты из вышестоящих органов государственного управления | 168 419 |  |</w:t>
      </w:r>
    </w:p>
    <w:p>
      <w:r>
        <w:t xml:space="preserve">|  |  | 3 | Трансферты из районного (города областного значения) бюджета | 168 419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170 123,3 |</w:t>
      </w:r>
    </w:p>
    <w:p>
      <w:r>
        <w:t xml:space="preserve">| 01 |  |  |  | Государственные услуги общего характера | 33 106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33 106 |</w:t>
      </w:r>
    </w:p>
    <w:p>
      <w:r>
        <w:t xml:space="preserve">|  |  | 124 |  | Аппарат акима города районного значения, села, поселка, сельского округа | 33 106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33 106 |</w:t>
      </w:r>
    </w:p>
    <w:p>
      <w:r>
        <w:t xml:space="preserve">| 07 |  |  |  | Жилищно-коммунальное хозяйство | 4 000 |</w:t>
      </w:r>
    </w:p>
    <w:p>
      <w:r>
        <w:t xml:space="preserve">|  | 3 |  |  | Благоустройство населенных пунктов | 4 000 |</w:t>
      </w:r>
    </w:p>
    <w:p>
      <w:r>
        <w:t xml:space="preserve">|  |  | 124 |  | Аппарат акима города районного значения, села, поселка, сельского округа | 4 000 |</w:t>
      </w:r>
    </w:p>
    <w:p>
      <w:r>
        <w:t xml:space="preserve">|  |  |  | 008 | Освещение улиц в населенных пунктах | 4 000 |</w:t>
      </w:r>
    </w:p>
    <w:p>
      <w:r>
        <w:t xml:space="preserve">| 12 |  |  |  | Транспорт и коммуникации | 131 016 |</w:t>
      </w:r>
    </w:p>
    <w:p>
      <w:r>
        <w:t xml:space="preserve">|  | 1 |  |  | Автомобильный транспорт | 131 016 |</w:t>
      </w:r>
    </w:p>
    <w:p>
      <w:r>
        <w:t xml:space="preserve">|  |  | 124 |  | Аппарат акима города районного значения, села, поселка, сельского округа | 131 016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1 590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129 426 |</w:t>
      </w:r>
    </w:p>
    <w:p>
      <w:r>
        <w:t xml:space="preserve">| 13 |  |  |  | Прочие | 2 000 |</w:t>
      </w:r>
    </w:p>
    <w:p>
      <w:r>
        <w:t xml:space="preserve">|  | 9 |  |  | Прочие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2 000 |</w:t>
      </w:r>
    </w:p>
    <w:p>
      <w:r>
        <w:t xml:space="preserve">| 15 |  |  |  | Трансферты | 1,3 |</w:t>
      </w:r>
    </w:p>
    <w:p>
      <w:r>
        <w:t xml:space="preserve">|  | 1 |  |  | Трансферты | 1,3 |</w:t>
      </w:r>
    </w:p>
    <w:p>
      <w:r>
        <w:t xml:space="preserve">|  |  | 124 |  | Аппарат акима города районного значения, села, поселка, сельского округа | 1,3 |</w:t>
      </w:r>
    </w:p>
    <w:p>
      <w:r>
        <w:t xml:space="preserve">|  |  |  | 048 | Возврат неиспользованных (недоиспользованных) целевых трансфертов | 1,3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-98,3 |</w:t>
      </w:r>
    </w:p>
    <w:p>
      <w:r>
        <w:t xml:space="preserve">|  |  |  |  | 6) Финансирование дефицита (использование профицита) бюджета | 98,3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98,3 |  |</w:t>
      </w:r>
    </w:p>
    <w:p>
      <w:r>
        <w:t xml:space="preserve">|  | 01 |  | Остатки бюджетных средств | 98,3 |  |</w:t>
      </w:r>
    </w:p>
    <w:p>
      <w:r>
        <w:t xml:space="preserve">|  |  | 1 | Свободные остатки бюджетных средств | 98,3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