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Камыстинского районного маслихата</w:t>
      </w:r>
    </w:p>
    <w:p>
      <w:r>
        <w:t xml:space="preserve">Решение. Маслихат Камыстинского района. от 18.05.2016. № 102908. редакция от 18.05.2016</w:t>
      </w:r>
    </w:p>
    <w:p>
      <w:r>
        <w:t xml:space="preserve">В соответствии с Законом Республики Казахстан от 23 января 2001 года «О местном государственном управлении и самоуправлении в Республике Казахстан», Законом Республики Казахстан от 6 апреля 2016 года «О правовых актах», Камыстинский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утратившими силу решение районного маслихата от 22 декабря 2015 года № 411 «Об утверждении Положения государственного учреждения «Аппарат Камыстинского районного маслихата»» (зарегистрировано в Реестре государственной регистрации нормативных правовых актов за № 6159, опубликовано в газете  «Қамысты жаңалықтары – Камыстинские новости» от 31 марта 2016 года).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со дня подписания.</w:t>
      </w:r>
    </w:p>
    <w:p>
      <w:r>
        <w:t xml:space="preserve">Председатель сессии</w:t>
      </w:r>
    </w:p>
    <w:p>
      <w:r>
        <w:t xml:space="preserve">В. Маркевич</w:t>
      </w:r>
    </w:p>
    <w:p>
      <w:r>
        <w:t xml:space="preserve">Секретарь Камыстинского районного маслихата</w:t>
      </w:r>
    </w:p>
    <w:p>
      <w:r>
        <w:t xml:space="preserve">С. Кстаубаева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